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2A4FA" w14:textId="4FA98C2E" w:rsidR="00B52202" w:rsidRPr="00FF5967" w:rsidRDefault="00B52202" w:rsidP="00B52202">
      <w:pPr>
        <w:rPr>
          <w:b/>
        </w:rPr>
      </w:pPr>
      <w:r w:rsidRPr="00FF5967">
        <w:rPr>
          <w:b/>
        </w:rPr>
        <w:t xml:space="preserve">УДК </w:t>
      </w:r>
      <w:r w:rsidR="00446A23" w:rsidRPr="00446A23">
        <w:rPr>
          <w:b/>
        </w:rPr>
        <w:t>621.9.08</w:t>
      </w:r>
    </w:p>
    <w:p w14:paraId="7ACFCFAD" w14:textId="77777777" w:rsidR="00B52202" w:rsidRPr="00BD6B34" w:rsidRDefault="00B52202" w:rsidP="00B52202">
      <w:pPr>
        <w:rPr>
          <w:sz w:val="16"/>
          <w:szCs w:val="16"/>
        </w:rPr>
      </w:pPr>
    </w:p>
    <w:p w14:paraId="40705CDB" w14:textId="0DAA8858" w:rsidR="00031784" w:rsidRPr="00BD6B34" w:rsidRDefault="00446A23" w:rsidP="00B52202">
      <w:pPr>
        <w:rPr>
          <w:sz w:val="16"/>
          <w:szCs w:val="16"/>
        </w:rPr>
      </w:pPr>
      <w:r w:rsidRPr="00446A23">
        <w:rPr>
          <w:b/>
          <w:bCs/>
          <w:sz w:val="28"/>
          <w:szCs w:val="28"/>
        </w:rPr>
        <w:t>АНАЛИЗ ВЛИЯНИЯ ГЕОМЕТРИЧЕСКИХ ОТКЛОНЕНИЙ ФОРМЫ И РАСПОЛОЖЕНИЯ ЭЛЕМЕНТОВ СТАНКА НА</w:t>
      </w:r>
      <w:r>
        <w:rPr>
          <w:b/>
          <w:bCs/>
          <w:sz w:val="28"/>
          <w:szCs w:val="28"/>
        </w:rPr>
        <w:t xml:space="preserve"> </w:t>
      </w:r>
      <w:r w:rsidRPr="00446A23">
        <w:rPr>
          <w:b/>
          <w:bCs/>
          <w:sz w:val="28"/>
          <w:szCs w:val="28"/>
        </w:rPr>
        <w:t>ФОРМИРОВАНИЕ ГЕОМЕТРИЧЕСКОГО ОБРАЗА ОБРАБАТЫВАЕМОЙ ПОВЕРХНОСТИ ДЕТАЛИ</w:t>
      </w:r>
    </w:p>
    <w:p w14:paraId="78A84BBE" w14:textId="77777777" w:rsidR="00446A23" w:rsidRPr="00446A23" w:rsidRDefault="00446A23" w:rsidP="00B52202">
      <w:pPr>
        <w:rPr>
          <w:sz w:val="16"/>
          <w:szCs w:val="16"/>
        </w:rPr>
      </w:pPr>
    </w:p>
    <w:p w14:paraId="6EB9C1DD" w14:textId="3B319830" w:rsidR="00B52202" w:rsidRPr="00FF5967" w:rsidRDefault="00147A80" w:rsidP="00B52202">
      <w:pPr>
        <w:rPr>
          <w:vertAlign w:val="superscript"/>
        </w:rPr>
      </w:pPr>
      <w:r>
        <w:t>Сайдашев Александр Денисович</w:t>
      </w:r>
    </w:p>
    <w:p w14:paraId="674F4022" w14:textId="77777777" w:rsidR="00B52202" w:rsidRPr="00BD6B34" w:rsidRDefault="00B52202" w:rsidP="00B52202">
      <w:pPr>
        <w:rPr>
          <w:sz w:val="16"/>
          <w:szCs w:val="16"/>
        </w:rPr>
      </w:pPr>
    </w:p>
    <w:p w14:paraId="665C3423" w14:textId="3FE7008C" w:rsidR="00834BF1" w:rsidRDefault="00B52202" w:rsidP="00834BF1">
      <w:pPr>
        <w:rPr>
          <w:i/>
        </w:rPr>
      </w:pPr>
      <w:r w:rsidRPr="00FF5967">
        <w:rPr>
          <w:i/>
        </w:rPr>
        <w:t>Студент</w:t>
      </w:r>
      <w:r w:rsidR="007C2BBC" w:rsidRPr="007C2BBC">
        <w:rPr>
          <w:i/>
        </w:rPr>
        <w:t xml:space="preserve"> </w:t>
      </w:r>
      <w:r w:rsidR="00147A80">
        <w:rPr>
          <w:i/>
        </w:rPr>
        <w:t>4</w:t>
      </w:r>
      <w:r w:rsidR="007C2BBC" w:rsidRPr="007C2BBC">
        <w:rPr>
          <w:i/>
        </w:rPr>
        <w:t xml:space="preserve"> </w:t>
      </w:r>
      <w:r w:rsidR="007C2BBC">
        <w:rPr>
          <w:i/>
        </w:rPr>
        <w:t>курса</w:t>
      </w:r>
      <w:r w:rsidRPr="00FF5967">
        <w:rPr>
          <w:i/>
        </w:rPr>
        <w:t>,</w:t>
      </w:r>
    </w:p>
    <w:p w14:paraId="7A49101B" w14:textId="1839A3EF" w:rsidR="00B52202" w:rsidRPr="00FF5967" w:rsidRDefault="00B52202" w:rsidP="00834BF1">
      <w:pPr>
        <w:rPr>
          <w:i/>
        </w:rPr>
      </w:pPr>
      <w:r w:rsidRPr="00FF5967">
        <w:rPr>
          <w:i/>
        </w:rPr>
        <w:t>кафедра</w:t>
      </w:r>
      <w:r w:rsidR="00834BF1">
        <w:rPr>
          <w:i/>
        </w:rPr>
        <w:t xml:space="preserve"> «</w:t>
      </w:r>
      <w:r w:rsidR="00147A80">
        <w:rPr>
          <w:i/>
        </w:rPr>
        <w:t>Металлорежущие станки</w:t>
      </w:r>
      <w:r w:rsidRPr="00FF5967">
        <w:rPr>
          <w:i/>
        </w:rPr>
        <w:t>»</w:t>
      </w:r>
    </w:p>
    <w:p w14:paraId="5FFBE381" w14:textId="528A1D66" w:rsidR="00B52202" w:rsidRPr="008F5EA2" w:rsidRDefault="007C2BBC" w:rsidP="00834BF1">
      <w:pPr>
        <w:tabs>
          <w:tab w:val="left" w:pos="5040"/>
        </w:tabs>
        <w:rPr>
          <w:i/>
        </w:rPr>
      </w:pPr>
      <w:r>
        <w:rPr>
          <w:i/>
        </w:rPr>
        <w:t>Московский государственный технический университет</w:t>
      </w:r>
      <w:r w:rsidR="008F5EA2" w:rsidRPr="008F5EA2">
        <w:rPr>
          <w:i/>
        </w:rPr>
        <w:t xml:space="preserve"> </w:t>
      </w:r>
      <w:r w:rsidR="008F5EA2">
        <w:rPr>
          <w:i/>
        </w:rPr>
        <w:t>им. Н. Э. Баумана</w:t>
      </w:r>
    </w:p>
    <w:p w14:paraId="5D53A3E7" w14:textId="77777777" w:rsidR="007C2BBC" w:rsidRPr="00BD6B34" w:rsidRDefault="007C2BBC" w:rsidP="00834BF1">
      <w:pPr>
        <w:tabs>
          <w:tab w:val="left" w:pos="5040"/>
        </w:tabs>
        <w:rPr>
          <w:i/>
          <w:sz w:val="16"/>
          <w:szCs w:val="16"/>
        </w:rPr>
      </w:pPr>
    </w:p>
    <w:p w14:paraId="6CC3BF2A" w14:textId="4D0A867D" w:rsidR="00B52202" w:rsidRPr="00FF5967" w:rsidRDefault="00B52202" w:rsidP="00834BF1">
      <w:pPr>
        <w:rPr>
          <w:i/>
        </w:rPr>
      </w:pPr>
      <w:r w:rsidRPr="00FF5967">
        <w:rPr>
          <w:i/>
        </w:rPr>
        <w:t xml:space="preserve">Научный руководитель: </w:t>
      </w:r>
      <w:r w:rsidR="00147A80">
        <w:rPr>
          <w:i/>
        </w:rPr>
        <w:t>А</w:t>
      </w:r>
      <w:r w:rsidRPr="00FF5967">
        <w:rPr>
          <w:i/>
        </w:rPr>
        <w:t>.</w:t>
      </w:r>
      <w:r w:rsidR="00147A80">
        <w:rPr>
          <w:i/>
        </w:rPr>
        <w:t>Г</w:t>
      </w:r>
      <w:r w:rsidRPr="00FF5967">
        <w:rPr>
          <w:i/>
        </w:rPr>
        <w:t xml:space="preserve">. </w:t>
      </w:r>
      <w:proofErr w:type="spellStart"/>
      <w:r w:rsidR="00147A80">
        <w:rPr>
          <w:i/>
        </w:rPr>
        <w:t>Ягопольский</w:t>
      </w:r>
      <w:proofErr w:type="spellEnd"/>
      <w:r w:rsidRPr="00FF5967">
        <w:rPr>
          <w:i/>
        </w:rPr>
        <w:t xml:space="preserve">, </w:t>
      </w:r>
      <w:r w:rsidR="00FF5967">
        <w:rPr>
          <w:i/>
        </w:rPr>
        <w:br/>
      </w:r>
      <w:r w:rsidR="00147A80">
        <w:rPr>
          <w:i/>
        </w:rPr>
        <w:t>старший преподаватель</w:t>
      </w:r>
      <w:r w:rsidRPr="00FF5967">
        <w:rPr>
          <w:i/>
        </w:rPr>
        <w:t xml:space="preserve"> кафедры «</w:t>
      </w:r>
      <w:r w:rsidR="000E324F">
        <w:rPr>
          <w:i/>
        </w:rPr>
        <w:t>Металлорежущие станки</w:t>
      </w:r>
      <w:r w:rsidRPr="00FF5967">
        <w:rPr>
          <w:i/>
        </w:rPr>
        <w:t>»</w:t>
      </w:r>
      <w:r w:rsidR="00296821">
        <w:rPr>
          <w:i/>
        </w:rPr>
        <w:t>.</w:t>
      </w:r>
    </w:p>
    <w:p w14:paraId="2C899DD4" w14:textId="77777777" w:rsidR="00B52202" w:rsidRPr="00BD6B34" w:rsidRDefault="00B52202" w:rsidP="00B52202">
      <w:pPr>
        <w:rPr>
          <w:sz w:val="16"/>
          <w:szCs w:val="16"/>
        </w:rPr>
      </w:pPr>
    </w:p>
    <w:p w14:paraId="137C1EBC" w14:textId="34822D7E" w:rsidR="00CD79D2" w:rsidRDefault="00CD79D2" w:rsidP="00704023">
      <w:pPr>
        <w:ind w:firstLine="720"/>
        <w:jc w:val="both"/>
      </w:pPr>
      <w:r>
        <w:t xml:space="preserve">Требования к точности формы реальных поверхностей детали, образуемых в процессе ее механической обработки, устанавливаются в соответствии с их функциональным назначением и условиями эксплуатации детали с целью обеспечения качества работы детали в составе некоторого изделия. </w:t>
      </w:r>
    </w:p>
    <w:p w14:paraId="1BB3C806" w14:textId="119BA3E7" w:rsidR="00CD79D2" w:rsidRDefault="00CD79D2" w:rsidP="00CD79D2">
      <w:pPr>
        <w:ind w:firstLine="720"/>
        <w:jc w:val="both"/>
      </w:pPr>
      <w:r>
        <w:t>При выборе металлорежущего станка для реализации конкретной технологической задачи, возникает необходимость проведения предварительной оценки способности станка к обеспечению отклонения формы обрабатываемой на нем поверхности детали в пределах установленного поля допуска формы. Причем проведение рассматриваемой оценки предпочтительно проводить с использованием конкретных функциональных зависимостей, не требующих проведения эксперимента и непосредственного контакта с анализируемым оборудованием.</w:t>
      </w:r>
    </w:p>
    <w:p w14:paraId="6A51FE4E" w14:textId="03668AFB" w:rsidR="008F5EA2" w:rsidRDefault="00CD79D2" w:rsidP="00CD51D0">
      <w:pPr>
        <w:ind w:firstLine="720"/>
        <w:jc w:val="both"/>
      </w:pPr>
      <w:r>
        <w:t xml:space="preserve">С использованием доступного математического аппарата аналитической геометрии в фактической системе координат </w:t>
      </w:r>
      <w:r w:rsidRPr="00CD79D2">
        <w:t>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</m:oMath>
      <w:r w:rsidRPr="00CD79D2">
        <w:t>) (</w:t>
      </w:r>
      <w:r>
        <w:t>Рисунок</w:t>
      </w:r>
      <w:r w:rsidRPr="00CD79D2">
        <w:t xml:space="preserve"> 1)</w:t>
      </w:r>
      <w:r>
        <w:t xml:space="preserve"> исследован геометрический образ наружной цилиндрической поверхности диаметром </w:t>
      </w:r>
      <m:oMath>
        <m:r>
          <w:rPr>
            <w:rFonts w:ascii="Cambria Math" w:hAnsi="Cambria Math"/>
          </w:rPr>
          <m:t>D</m:t>
        </m:r>
      </m:oMath>
      <w:r>
        <w:t xml:space="preserve"> и длиной </w:t>
      </w:r>
      <m:oMath>
        <m:r>
          <w:rPr>
            <w:rFonts w:ascii="Cambria Math" w:hAnsi="Cambria Math"/>
          </w:rPr>
          <m:t>l</m:t>
        </m:r>
      </m:oMath>
      <w:r>
        <w:t>, обра</w:t>
      </w:r>
      <w:proofErr w:type="spellStart"/>
      <w:r>
        <w:t>батываемой</w:t>
      </w:r>
      <w:proofErr w:type="spellEnd"/>
      <w:r>
        <w:t xml:space="preserve"> на универсальных токарно-винторезных станках классов точности Н, П, В, А с известными допускаемыми геометрическими отклонениями от параллельности оси вращения шпинделя относительно траектории продольного перемещения суппорта в вертикальной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T</m:t>
            </m:r>
            <m:r>
              <m:rPr>
                <m:sty m:val="p"/>
              </m:rPr>
              <w:rPr>
                <w:rFonts w:ascii="Cambria Math" w:hAnsi="Cambria Math"/>
              </w:rPr>
              <m:t>Δ</m:t>
            </m:r>
          </m:e>
          <m:sub>
            <m:r>
              <w:rPr>
                <w:rFonts w:ascii="Cambria Math" w:hAnsi="Cambria Math"/>
              </w:rPr>
              <m:t>v</m:t>
            </m:r>
          </m:sub>
        </m:sSub>
      </m:oMath>
      <w:r w:rsidRPr="00A27DDC">
        <w:t xml:space="preserve"> </w:t>
      </w:r>
      <w:r>
        <w:t xml:space="preserve">и горизонтальной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  <m:r>
              <m:rPr>
                <m:sty m:val="p"/>
              </m:rPr>
              <w:rPr>
                <w:rFonts w:ascii="Cambria Math" w:hAnsi="Cambria Math"/>
              </w:rPr>
              <m:t>Δ</m:t>
            </m:r>
          </m:e>
          <m:sub>
            <m:r>
              <w:rPr>
                <w:rFonts w:ascii="Cambria Math" w:hAnsi="Cambria Math"/>
              </w:rPr>
              <m:t>h</m:t>
            </m:r>
          </m:sub>
        </m:sSub>
      </m:oMath>
      <w:r>
        <w:t xml:space="preserve"> плоскостях, регламентируемыми ГОСТ 18097-93</w:t>
      </w:r>
      <w:r w:rsidRPr="00095D56">
        <w:t xml:space="preserve"> [</w:t>
      </w:r>
      <w:r>
        <w:t>8</w:t>
      </w:r>
      <w:r w:rsidRPr="00CD79D2">
        <w:t>],</w:t>
      </w:r>
      <w:r>
        <w:t xml:space="preserve"> а также получена функциональная зависимость между погрешностью формы обрабатываемой поверхности и соответствующими классу точности станка геометрическими отклонениями его элементов</w:t>
      </w:r>
      <w:r w:rsidR="00D664CE">
        <w:t>.</w:t>
      </w:r>
    </w:p>
    <w:p w14:paraId="7F3B7833" w14:textId="4533EBFA" w:rsidR="003357AD" w:rsidRDefault="00704023" w:rsidP="00DC1C61">
      <w:pPr>
        <w:ind w:firstLine="709"/>
        <w:jc w:val="both"/>
      </w:pPr>
      <w:r>
        <w:t>Полученное уравнение геометрического образа обрабатываемой поверхности</w:t>
      </w:r>
      <w:r w:rsidR="00437EEB">
        <w:t xml:space="preserve"> в фактической системе координат</w:t>
      </w:r>
      <w:r>
        <w:t xml:space="preserve"> есть уравнение однополостного гиперболоида: </w:t>
      </w:r>
    </w:p>
    <w:p w14:paraId="1A09577E" w14:textId="68FF52C7" w:rsidR="00704023" w:rsidRPr="00704023" w:rsidRDefault="00683B87" w:rsidP="00DC1C61">
      <w:pPr>
        <w:ind w:firstLine="709"/>
        <w:jc w:val="both"/>
      </w:pPr>
      <m:oMathPara>
        <m:oMath>
          <m:eqArr>
            <m:eqArrPr>
              <m:maxDist m:val="1"/>
              <m:ctrlPr>
                <w:rPr>
                  <w:rFonts w:ascii="Cambria Math" w:hAnsi="Cambria Math"/>
                  <w:i/>
                  <w:lang w:val="en-US"/>
                </w:rPr>
              </m:ctrlPr>
            </m:eqArr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f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bSup>
                  <m:ctrlPr>
                    <w:rPr>
                      <w:rFonts w:ascii="Cambria Math" w:hAnsi="Cambria Math"/>
                      <w:i/>
                    </w:rPr>
                  </m:ctrlP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ξ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ctrlPr>
                    <w:rPr>
                      <w:rFonts w:ascii="Cambria Math" w:hAnsi="Cambria Math"/>
                      <w:i/>
                    </w:rPr>
                  </m:ctrlP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f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bSup>
                  <m:ctrlPr>
                    <w:rPr>
                      <w:rFonts w:ascii="Cambria Math" w:hAnsi="Cambria Math"/>
                      <w:i/>
                    </w:rPr>
                  </m:ctrlP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ξ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ctrlPr>
                    <w:rPr>
                      <w:rFonts w:ascii="Cambria Math" w:hAnsi="Cambria Math"/>
                      <w:i/>
                    </w:rPr>
                  </m:ctrlPr>
                </m:den>
              </m:f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z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f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z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f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ctrlPr>
                    <w:rPr>
                      <w:rFonts w:ascii="Cambria Math" w:hAnsi="Cambria Math"/>
                      <w:i/>
                    </w:rPr>
                  </m:ctrlP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η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ctrlPr>
                    <w:rPr>
                      <w:rFonts w:ascii="Cambria Math" w:hAnsi="Cambria Math"/>
                      <w:i/>
                    </w:rPr>
                  </m:ctrlPr>
                </m:den>
              </m:f>
              <m:r>
                <w:rPr>
                  <w:rFonts w:ascii="Cambria Math" w:hAnsi="Cambria Math"/>
                </w:rPr>
                <m:t>=1,#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d>
              <m:ctrlPr>
                <w:rPr>
                  <w:rFonts w:ascii="Cambria Math" w:hAnsi="Cambria Math"/>
                  <w:i/>
                </w:rPr>
              </m:ctrlPr>
            </m:e>
          </m:eqArr>
        </m:oMath>
      </m:oMathPara>
    </w:p>
    <w:p w14:paraId="200267FF" w14:textId="6C036BC1" w:rsidR="001C3DDC" w:rsidRDefault="00061A0B" w:rsidP="004C6260">
      <w:pPr>
        <w:jc w:val="both"/>
      </w:pPr>
      <w:r>
        <w:t xml:space="preserve">где </w:t>
      </w:r>
      <m:oMath>
        <m:r>
          <w:rPr>
            <w:rFonts w:ascii="Cambria Math" w:hAnsi="Cambria Math"/>
          </w:rPr>
          <m:t>ξ=ξ</m:t>
        </m:r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r>
              <w:rPr>
                <w:rFonts w:ascii="Cambria Math" w:hAnsi="Cambria Math"/>
              </w:rPr>
              <m:t>D,δ</m:t>
            </m:r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α</m:t>
                </m:r>
              </m:e>
              <m:sub>
                <m:r>
                  <w:rPr>
                    <w:rFonts w:ascii="Cambria Math" w:hAnsi="Cambria Math"/>
                  </w:rPr>
                  <m:t>v</m:t>
                </m:r>
              </m:sub>
            </m:sSub>
            <m:r>
              <w:rPr>
                <w:rFonts w:ascii="Cambria Math" w:hAnsi="Cambria Math"/>
              </w:rPr>
              <m:t>,δ</m:t>
            </m:r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α</m:t>
                </m:r>
              </m:e>
              <m:sub>
                <m:r>
                  <w:rPr>
                    <w:rFonts w:ascii="Cambria Math" w:hAnsi="Cambria Math"/>
                  </w:rPr>
                  <m:t>h</m:t>
                </m:r>
              </m:sub>
            </m:sSub>
          </m:e>
        </m:d>
      </m:oMath>
      <w:r w:rsidR="00AD6CE9" w:rsidRPr="00C57C08">
        <w:rPr>
          <w:i/>
          <w:iCs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  <w:lang w:val="en-US"/>
              </w:rPr>
              <m:t>f</m:t>
            </m:r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  <w:lang w:val="en-US"/>
              </w:rPr>
              <m:t>f</m:t>
            </m:r>
            <m:r>
              <w:rPr>
                <w:rFonts w:ascii="Cambria Math" w:hAnsi="Cambria Math"/>
              </w:rPr>
              <m:t>i</m:t>
            </m:r>
          </m:sub>
        </m:sSub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r>
              <w:rPr>
                <w:rFonts w:ascii="Cambria Math" w:hAnsi="Cambria Math"/>
              </w:rPr>
              <m:t>D,δ</m:t>
            </m:r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α</m:t>
                </m:r>
              </m:e>
              <m:sub>
                <m:r>
                  <w:rPr>
                    <w:rFonts w:ascii="Cambria Math" w:hAnsi="Cambria Math"/>
                  </w:rPr>
                  <m:t>v</m:t>
                </m:r>
              </m:sub>
            </m:sSub>
            <m:r>
              <w:rPr>
                <w:rFonts w:ascii="Cambria Math" w:hAnsi="Cambria Math"/>
              </w:rPr>
              <m:t>,δ</m:t>
            </m:r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α</m:t>
                </m:r>
              </m:e>
              <m:sub>
                <m:r>
                  <w:rPr>
                    <w:rFonts w:ascii="Cambria Math" w:hAnsi="Cambria Math"/>
                  </w:rPr>
                  <m:t>h</m:t>
                </m:r>
              </m:sub>
            </m:sSub>
          </m:e>
        </m:d>
      </m:oMath>
      <w:r w:rsidR="00AD6CE9" w:rsidRPr="00C57C08">
        <w:rPr>
          <w:i/>
          <w:iCs/>
        </w:rPr>
        <w:t>,</w:t>
      </w:r>
      <w:r w:rsidR="00AD6CE9" w:rsidRPr="00C57C08">
        <w:rPr>
          <w:rFonts w:ascii="Cambria Math" w:hAnsi="Cambria Math"/>
          <w:i/>
          <w:iCs/>
        </w:rPr>
        <w:t xml:space="preserve"> </w:t>
      </w:r>
      <m:oMath>
        <m:r>
          <w:rPr>
            <w:rFonts w:ascii="Cambria Math" w:hAnsi="Cambria Math"/>
          </w:rPr>
          <m:t>η=η</m:t>
        </m:r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r>
              <w:rPr>
                <w:rFonts w:ascii="Cambria Math" w:hAnsi="Cambria Math"/>
              </w:rPr>
              <m:t>D,δ</m:t>
            </m:r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α</m:t>
                </m:r>
              </m:e>
              <m:sub>
                <m:r>
                  <w:rPr>
                    <w:rFonts w:ascii="Cambria Math" w:hAnsi="Cambria Math"/>
                  </w:rPr>
                  <m:t>v</m:t>
                </m:r>
              </m:sub>
            </m:sSub>
            <m:r>
              <w:rPr>
                <w:rFonts w:ascii="Cambria Math" w:hAnsi="Cambria Math"/>
              </w:rPr>
              <m:t>,δ</m:t>
            </m:r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α</m:t>
                </m:r>
              </m:e>
              <m:sub>
                <m:r>
                  <w:rPr>
                    <w:rFonts w:ascii="Cambria Math" w:hAnsi="Cambria Math"/>
                  </w:rPr>
                  <m:t>h</m:t>
                </m:r>
              </m:sub>
            </m:sSub>
          </m:e>
        </m:d>
      </m:oMath>
      <w:r w:rsidR="00871A63">
        <w:t xml:space="preserve"> </w:t>
      </w:r>
      <w:bookmarkStart w:id="0" w:name="_Hlk224598046"/>
      <w:r w:rsidR="00871A63">
        <w:t>–</w:t>
      </w:r>
      <w:bookmarkEnd w:id="0"/>
      <w:r w:rsidR="00871A63">
        <w:t xml:space="preserve"> </w:t>
      </w:r>
      <w:r w:rsidR="00AD6CE9">
        <w:t xml:space="preserve">соответственно </w:t>
      </w:r>
      <w:r w:rsidR="00871A63">
        <w:t>радиус горла гиперболоида,</w:t>
      </w:r>
      <w:r w:rsidR="00AD6CE9">
        <w:t xml:space="preserve"> координата горла гиперболоида и мнимая полуось гиперболоида,</w:t>
      </w:r>
      <w:r w:rsidR="00871A63">
        <w:t xml:space="preserve"> </w:t>
      </w:r>
      <w:r w:rsidR="00C866A3">
        <w:t>зависящи</w:t>
      </w:r>
      <w:r w:rsidR="00AD6CE9">
        <w:t>е</w:t>
      </w:r>
      <w:r w:rsidR="00D664CE">
        <w:t xml:space="preserve"> известным образом</w:t>
      </w:r>
      <w:r w:rsidR="00C866A3">
        <w:t xml:space="preserve"> от диаметра номинальной поверхности </w:t>
      </w:r>
      <m:oMath>
        <m:r>
          <m:rPr>
            <m:sty m:val="p"/>
          </m:rPr>
          <w:rPr>
            <w:rFonts w:ascii="Cambria Math" w:hAnsi="Cambria Math"/>
          </w:rPr>
          <m:t>D</m:t>
        </m:r>
      </m:oMath>
      <w:r w:rsidR="00C866A3">
        <w:t xml:space="preserve">, угловых отклонений оси шпинделя в горизонтальной </w:t>
      </w:r>
      <m:oMath>
        <m:r>
          <w:rPr>
            <w:rFonts w:ascii="Cambria Math" w:hAnsi="Cambria Math"/>
          </w:rPr>
          <m:t>δ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α</m:t>
            </m:r>
          </m:e>
          <m:sub>
            <m:r>
              <w:rPr>
                <w:rFonts w:ascii="Cambria Math" w:hAnsi="Cambria Math"/>
              </w:rPr>
              <m:t>h</m:t>
            </m:r>
          </m:sub>
        </m:sSub>
        <m:r>
          <w:rPr>
            <w:rFonts w:ascii="Cambria Math" w:hAnsi="Cambria Math"/>
          </w:rPr>
          <m:t>=δ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α</m:t>
            </m:r>
          </m:e>
          <m:sub>
            <m:r>
              <w:rPr>
                <w:rFonts w:ascii="Cambria Math" w:hAnsi="Cambria Math"/>
              </w:rPr>
              <m:t>h</m:t>
            </m:r>
          </m:sub>
        </m:sSub>
        <m: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Δ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/>
              </w:rPr>
              <m:t>h</m:t>
            </m:r>
          </m:sub>
        </m:sSub>
        <m:r>
          <w:rPr>
            <w:rFonts w:ascii="Cambria Math" w:hAnsi="Cambria Math"/>
          </w:rPr>
          <m:t>)</m:t>
        </m:r>
      </m:oMath>
      <w:r w:rsidR="00C866A3">
        <w:t xml:space="preserve"> и вертикальной </w:t>
      </w:r>
      <m:oMath>
        <m:r>
          <w:rPr>
            <w:rFonts w:ascii="Cambria Math" w:hAnsi="Cambria Math"/>
          </w:rPr>
          <m:t>δ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α</m:t>
            </m:r>
          </m:e>
          <m:sub>
            <m:r>
              <w:rPr>
                <w:rFonts w:ascii="Cambria Math" w:hAnsi="Cambria Math"/>
              </w:rPr>
              <m:t>v</m:t>
            </m:r>
          </m:sub>
        </m:sSub>
        <m:r>
          <w:rPr>
            <w:rFonts w:ascii="Cambria Math" w:hAnsi="Cambria Math"/>
          </w:rPr>
          <m:t>=δ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α</m:t>
            </m:r>
          </m:e>
          <m:sub>
            <m:r>
              <w:rPr>
                <w:rFonts w:ascii="Cambria Math" w:hAnsi="Cambria Math"/>
              </w:rPr>
              <m:t>v</m:t>
            </m:r>
          </m:sub>
        </m:sSub>
        <m: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Δ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/>
              </w:rPr>
              <m:t>v</m:t>
            </m:r>
          </m:sub>
        </m:sSub>
        <m:r>
          <w:rPr>
            <w:rFonts w:ascii="Cambria Math" w:hAnsi="Cambria Math"/>
          </w:rPr>
          <m:t>)</m:t>
        </m:r>
      </m:oMath>
      <w:r w:rsidR="00C866A3">
        <w:t xml:space="preserve"> плоскостях</w:t>
      </w:r>
      <w:r w:rsidR="00AD6CE9">
        <w:t>.</w:t>
      </w:r>
    </w:p>
    <w:p w14:paraId="5F25DE94" w14:textId="6A2754C8" w:rsidR="003357AD" w:rsidRDefault="00D664CE" w:rsidP="004C6260">
      <w:pPr>
        <w:ind w:firstLine="709"/>
        <w:jc w:val="both"/>
      </w:pPr>
      <w:r>
        <w:t>Получены формулы для вычисления</w:t>
      </w:r>
      <w:r w:rsidR="004C6260">
        <w:t xml:space="preserve"> диаметра гиперболоида в произвольном поперечном сечении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z</m:t>
                </m:r>
              </m:e>
              <m:sub>
                <m:r>
                  <w:rPr>
                    <w:rFonts w:ascii="Cambria Math" w:hAnsi="Cambria Math"/>
                  </w:rPr>
                  <m:t>f</m:t>
                </m:r>
              </m:sub>
            </m:sSub>
          </m:e>
        </m:d>
      </m:oMath>
      <w:r w:rsidR="004C6260" w:rsidRPr="004C6260">
        <w:t xml:space="preserve"> </w:t>
      </w:r>
      <w:r w:rsidR="004C6260">
        <w:t>и</w:t>
      </w:r>
      <w:r>
        <w:t xml:space="preserve"> </w:t>
      </w:r>
      <w:proofErr w:type="spellStart"/>
      <w:r>
        <w:t>седлообразности</w:t>
      </w:r>
      <w:proofErr w:type="spellEnd"/>
      <w:r w:rsidR="009F03CA" w:rsidRPr="009F03CA">
        <w:t xml:space="preserve"> </w:t>
      </w:r>
      <m:oMath>
        <m:r>
          <w:rPr>
            <w:rFonts w:ascii="Cambria Math" w:hAnsi="Cambria Math"/>
            <w:lang w:val="en-US"/>
          </w:rPr>
          <m:t>EFP</m:t>
        </m:r>
      </m:oMath>
      <w:r>
        <w:t xml:space="preserve"> </w:t>
      </w:r>
      <w:r w:rsidR="00822574" w:rsidRPr="00822574">
        <w:t xml:space="preserve">[9] </w:t>
      </w:r>
      <w:r>
        <w:t>обрабатываемой поверхности для четырех основных случаев.</w:t>
      </w:r>
    </w:p>
    <w:p w14:paraId="654C6D50" w14:textId="7B74DE0F" w:rsidR="004C6260" w:rsidRPr="004C6260" w:rsidRDefault="00683B87" w:rsidP="004C6260">
      <w:pPr>
        <w:ind w:firstLine="709"/>
        <w:jc w:val="both"/>
      </w:pPr>
      <m:oMathPara>
        <m:oMath>
          <m:eqArr>
            <m:eqArrPr>
              <m:maxDist m:val="1"/>
              <m:ctrlPr>
                <w:rPr>
                  <w:rFonts w:ascii="Cambria Math" w:hAnsi="Cambria Math"/>
                  <w:i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f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f</m:t>
                      </m:r>
                    </m:sub>
                  </m:sSub>
                </m:e>
              </m:d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ξ</m:t>
                  </m:r>
                </m:num>
                <m:den>
                  <m:r>
                    <w:rPr>
                      <w:rFonts w:ascii="Cambria Math" w:hAnsi="Cambria Math"/>
                    </w:rPr>
                    <m:t>η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⋅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>
                  <m:ctrlPr>
                    <w:rPr>
                      <w:rFonts w:ascii="Cambria Math" w:hAnsi="Cambria Math"/>
                      <w:i/>
                    </w:rPr>
                  </m:ctrlPr>
                </m:deg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η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f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hAnsi="Cambria Math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fi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bSup>
                    </m:e>
                  </m:d>
                </m:e>
              </m:rad>
              <m:r>
                <w:rPr>
                  <w:rFonts w:ascii="Cambria Math" w:hAnsi="Cambria Math"/>
                </w:rPr>
                <m:t>.#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d>
            </m:e>
          </m:eqArr>
        </m:oMath>
      </m:oMathPara>
    </w:p>
    <w:p w14:paraId="43827886" w14:textId="71CBF574" w:rsidR="004C68FF" w:rsidRPr="004C68FF" w:rsidRDefault="00683B87" w:rsidP="004C68FF">
      <w:pPr>
        <w:ind w:firstLine="709"/>
        <w:jc w:val="both"/>
      </w:pPr>
      <m:oMathPara>
        <m:oMath>
          <m:eqArr>
            <m:eqArrPr>
              <m:maxDist m:val="1"/>
              <m:ctrlPr>
                <w:rPr>
                  <w:rFonts w:ascii="Cambria Math" w:hAnsi="Cambria Math"/>
                  <w:i/>
                  <w:lang w:val="en-US"/>
                </w:rPr>
              </m:ctrlPr>
            </m:eqArrPr>
            <m:e>
              <m:r>
                <w:rPr>
                  <w:rFonts w:ascii="Cambria Math" w:hAnsi="Cambria Math"/>
                  <w:lang w:val="en-US"/>
                </w:rPr>
                <m:t xml:space="preserve"> EFP=</m:t>
              </m:r>
              <m:f>
                <m:fPr>
                  <m:ctrlPr>
                    <w:rPr>
                      <w:rFonts w:ascii="Cambria Math" w:hAnsi="Cambria Math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max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D</m:t>
                      </m: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min</m:t>
                      </m:r>
                    </m:sub>
                  </m:sSub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en>
              </m:f>
              <m:r>
                <w:rPr>
                  <w:rFonts w:ascii="Cambria Math" w:hAnsi="Cambria Math"/>
                  <w:lang w:val="en-US"/>
                </w:rPr>
                <m:t>= EFP(D,</m:t>
              </m:r>
              <m:r>
                <w:rPr>
                  <w:rFonts w:ascii="Cambria Math" w:hAnsi="Cambria Math"/>
                </w:rPr>
                <m:t>δ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</w:rPr>
                    <m:t>v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δ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</w:rPr>
                    <m:t>h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),</m:t>
              </m:r>
              <m:r>
                <w:rPr>
                  <w:rFonts w:ascii="Cambria Math" w:hAnsi="Cambria Math"/>
                </w:rPr>
                <m:t>#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e>
              </m:d>
              <m:ctrlPr>
                <w:rPr>
                  <w:rFonts w:ascii="Cambria Math" w:hAnsi="Cambria Math"/>
                  <w:i/>
                </w:rPr>
              </m:ctrlPr>
            </m:e>
          </m:eqArr>
        </m:oMath>
      </m:oMathPara>
    </w:p>
    <w:p w14:paraId="7E5B6643" w14:textId="5E31E477" w:rsidR="004A2B45" w:rsidRPr="00B75D42" w:rsidRDefault="0072012C" w:rsidP="004A2B45">
      <w:pPr>
        <w:jc w:val="both"/>
      </w:pPr>
      <w:r>
        <w:t xml:space="preserve">где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z</m:t>
            </m:r>
          </m:e>
          <m:sub>
            <m:r>
              <w:rPr>
                <w:rFonts w:ascii="Cambria Math" w:hAnsi="Cambria Math"/>
                <w:lang w:val="en-US"/>
              </w:rPr>
              <m:t>fA</m:t>
            </m:r>
          </m:sub>
        </m:sSub>
      </m:oMath>
      <w:r>
        <w:t xml:space="preserve"> 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fB</m:t>
            </m:r>
          </m:sub>
        </m:sSub>
      </m:oMath>
      <w:r w:rsidR="00822574" w:rsidRPr="00822574">
        <w:t xml:space="preserve"> </w:t>
      </w:r>
      <w:r>
        <w:t>– соответственно координаты начала и конца траектории режущей кромки резца</w:t>
      </w:r>
      <w:r w:rsidR="00B86CCF" w:rsidRPr="00B86CCF">
        <w:t xml:space="preserve"> </w:t>
      </w:r>
      <w:r w:rsidR="00B86CCF">
        <w:t>в фактической системе координат</w:t>
      </w:r>
      <w:r w:rsidR="001C3DDC">
        <w:t xml:space="preserve">,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D</m:t>
            </m:r>
          </m:e>
          <m:sub>
            <m:r>
              <w:rPr>
                <w:rFonts w:ascii="Cambria Math" w:hAnsi="Cambria Math"/>
                <w:lang w:val="en-US"/>
              </w:rPr>
              <m:t>max</m:t>
            </m:r>
          </m:sub>
        </m:sSub>
      </m:oMath>
      <w:r w:rsidR="004C68FF">
        <w:t xml:space="preserve"> и</w:t>
      </w:r>
      <w:r w:rsidR="004C68FF" w:rsidRPr="004C68FF">
        <w:t xml:space="preserve"> </w:t>
      </w:r>
      <m:oMath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D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min</m:t>
            </m:r>
          </m:sub>
        </m:sSub>
      </m:oMath>
      <w:r w:rsidR="004C68FF">
        <w:t xml:space="preserve"> </w:t>
      </w:r>
      <w:r w:rsidR="00A65406">
        <w:t>–</w:t>
      </w:r>
      <w:r w:rsidR="004C6260" w:rsidRPr="004C6260">
        <w:t xml:space="preserve"> </w:t>
      </w:r>
      <w:r w:rsidR="004C68FF">
        <w:t xml:space="preserve">соответственно </w:t>
      </w:r>
      <w:r w:rsidR="00A65406">
        <w:t>наибольший</w:t>
      </w:r>
      <w:r w:rsidR="004C68FF" w:rsidRPr="004C68FF">
        <w:t xml:space="preserve"> </w:t>
      </w:r>
      <w:r w:rsidR="004C68FF">
        <w:t>и наименьший</w:t>
      </w:r>
      <w:r w:rsidR="00A65406">
        <w:t xml:space="preserve"> диаметр гиперболоида в пределах обрабатываемой длины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z</m:t>
            </m:r>
          </m:e>
          <m:sub>
            <m:r>
              <w:rPr>
                <w:rFonts w:ascii="Cambria Math" w:hAnsi="Cambria Math"/>
                <w:lang w:val="en-US"/>
              </w:rPr>
              <m:t>fA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fB</m:t>
            </m:r>
          </m:sub>
        </m:sSub>
      </m:oMath>
      <w:r w:rsidR="00A65406">
        <w:t>.</w:t>
      </w:r>
      <w:r w:rsidR="004A2B45" w:rsidRPr="004A2B45">
        <w:rPr>
          <w:rFonts w:ascii="Cambria Math" w:hAnsi="Cambria Math"/>
          <w:i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2"/>
        <w:gridCol w:w="4358"/>
      </w:tblGrid>
      <w:tr w:rsidR="003357AD" w14:paraId="6A486A0D" w14:textId="77777777" w:rsidTr="00AE414E"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</w:tcPr>
          <w:p w14:paraId="13B238D2" w14:textId="3ED4526A" w:rsidR="00AE414E" w:rsidRDefault="00AE414E" w:rsidP="003357A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26A764F" wp14:editId="35075D6B">
                  <wp:extent cx="2926079" cy="2293620"/>
                  <wp:effectExtent l="0" t="0" r="825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9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rcRect l="27644" t="3558" r="4635" b="58861"/>
                          <a:stretch/>
                        </pic:blipFill>
                        <pic:spPr bwMode="auto">
                          <a:xfrm>
                            <a:off x="0" y="0"/>
                            <a:ext cx="2927435" cy="2294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EE71395" w14:textId="3A8ACA3E" w:rsidR="003357AD" w:rsidRDefault="00AE414E" w:rsidP="003357AD">
            <w:pPr>
              <w:jc w:val="center"/>
            </w:pPr>
            <w:r>
              <w:t>а)</w:t>
            </w:r>
          </w:p>
        </w:tc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</w:tcPr>
          <w:p w14:paraId="5B8E9336" w14:textId="37B2F65E" w:rsidR="003357AD" w:rsidRDefault="00AE414E" w:rsidP="003357AD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7A238C8" wp14:editId="5569392E">
                  <wp:extent cx="2703600" cy="23148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rcRect l="26195" t="7866" r="11225" b="54210"/>
                          <a:stretch/>
                        </pic:blipFill>
                        <pic:spPr bwMode="auto">
                          <a:xfrm>
                            <a:off x="0" y="0"/>
                            <a:ext cx="2703600" cy="2314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0DD7118" w14:textId="42BF15C5" w:rsidR="00AE414E" w:rsidRDefault="00AE414E" w:rsidP="00AE414E">
            <w:pPr>
              <w:jc w:val="center"/>
            </w:pPr>
            <w:r>
              <w:rPr>
                <w:noProof/>
              </w:rPr>
              <w:t>б)</w:t>
            </w:r>
          </w:p>
        </w:tc>
      </w:tr>
      <w:tr w:rsidR="00DC1C61" w14:paraId="24AD9088" w14:textId="77777777" w:rsidTr="00AE414E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1967BC" w14:textId="0E2C2A1B" w:rsidR="00DC1C61" w:rsidRDefault="00DC1C61" w:rsidP="00E1499B">
            <w:pPr>
              <w:jc w:val="center"/>
            </w:pPr>
            <w:r w:rsidRPr="00875390">
              <w:rPr>
                <w:sz w:val="22"/>
              </w:rPr>
              <w:t xml:space="preserve">Рис. 1. </w:t>
            </w:r>
            <w:r w:rsidR="003357AD">
              <w:rPr>
                <w:sz w:val="22"/>
              </w:rPr>
              <w:t>Анализ геометрического образа обрабатываемой цилиндрической поверхности. а) Положение номинальной и фактической систем координат; б) Геометрический образ обрабатываемой поверхности</w:t>
            </w:r>
          </w:p>
        </w:tc>
      </w:tr>
    </w:tbl>
    <w:p w14:paraId="3AB45087" w14:textId="562B3437" w:rsidR="003056E0" w:rsidRPr="003056E0" w:rsidRDefault="00683B87" w:rsidP="003056E0">
      <w:pPr>
        <w:ind w:firstLine="720"/>
        <w:jc w:val="center"/>
        <w:rPr>
          <w:lang w:val="en-US"/>
        </w:rPr>
      </w:pPr>
      <m:oMathPara>
        <m:oMath>
          <m:eqArr>
            <m:eqArrPr>
              <m:maxDist m:val="1"/>
              <m:ctrlPr>
                <w:rPr>
                  <w:rFonts w:ascii="Cambria Math" w:hAnsi="Cambria Math"/>
                  <w:lang w:val="en-US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fB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&lt;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f</m:t>
                  </m:r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&lt;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fA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⇒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D</m:t>
                  </m:r>
                  <m:ctrlPr>
                    <w:rPr>
                      <w:rFonts w:ascii="Cambria Math" w:hAnsi="Cambria Math"/>
                      <w:lang w:val="en-US"/>
                    </w:rPr>
                  </m:ctrlP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max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=2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⋅</m:t>
              </m:r>
              <m:r>
                <m:rPr>
                  <m:nor/>
                </m:rPr>
                <w:rPr>
                  <w:rFonts w:ascii="Cambria Math" w:hAnsi="Cambria Math"/>
                  <w:lang w:val="en-US"/>
                </w:rPr>
                <m:t>max</m:t>
              </m:r>
              <m:r>
                <m:rPr>
                  <m:lit/>
                </m:rPr>
                <w:rPr>
                  <w:rFonts w:ascii="Cambria Math" w:hAnsi="Cambria Math"/>
                  <w:lang w:val="en-US"/>
                </w:rPr>
                <m:t>{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f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fB</m:t>
                      </m:r>
                    </m:sub>
                  </m:sSub>
                </m:e>
              </m:d>
              <m:r>
                <w:rPr>
                  <w:rFonts w:ascii="Cambria Math" w:hAnsi="Cambria Math"/>
                  <w:lang w:val="en-US"/>
                </w:rPr>
                <m:t>;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f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fA</m:t>
                      </m:r>
                    </m:sub>
                  </m:sSub>
                </m:e>
              </m:d>
              <m:r>
                <m:rPr>
                  <m:lit/>
                </m:rPr>
                <w:rPr>
                  <w:rFonts w:ascii="Cambria Math" w:hAnsi="Cambria Math"/>
                  <w:lang w:val="en-US"/>
                </w:rPr>
                <m:t>}</m:t>
              </m:r>
              <m:r>
                <w:rPr>
                  <w:rFonts w:ascii="Cambria Math" w:hAnsi="Cambria Math"/>
                  <w:lang w:val="en-US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min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=2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⋅</m:t>
              </m:r>
              <m:r>
                <w:rPr>
                  <w:rFonts w:ascii="Cambria Math" w:hAnsi="Cambria Math"/>
                  <w:lang w:val="en-US"/>
                </w:rPr>
                <m:t>ξ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.</m:t>
              </m:r>
              <m:r>
                <w:rPr>
                  <w:rFonts w:ascii="Cambria Math" w:hAnsi="Cambria Math"/>
                  <w:lang w:val="en-US"/>
                </w:rPr>
                <m:t>#</m:t>
              </m:r>
              <m:d>
                <m:dPr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4</m:t>
                  </m:r>
                </m:e>
              </m:d>
              <m:ctrlPr>
                <w:rPr>
                  <w:rFonts w:ascii="Cambria Math" w:hAnsi="Cambria Math"/>
                  <w:i/>
                  <w:lang w:val="en-US"/>
                </w:rPr>
              </m:ctrlPr>
            </m:e>
          </m:eqArr>
        </m:oMath>
      </m:oMathPara>
    </w:p>
    <w:p w14:paraId="43B54AA3" w14:textId="0F7331BA" w:rsidR="003056E0" w:rsidRPr="003056E0" w:rsidRDefault="00683B87" w:rsidP="00480BDC">
      <w:pPr>
        <w:ind w:firstLine="720"/>
        <w:jc w:val="center"/>
        <w:rPr>
          <w:lang w:val="en-US"/>
        </w:rPr>
      </w:pPr>
      <m:oMathPara>
        <m:oMath>
          <m:eqArr>
            <m:eqArrPr>
              <m:maxDist m:val="1"/>
              <m:ctrlPr>
                <w:rPr>
                  <w:rFonts w:ascii="Cambria Math" w:hAnsi="Cambria Math"/>
                  <w:lang w:val="en-US"/>
                </w:rPr>
              </m:ctrlPr>
            </m:eqArrPr>
            <m:e>
              <m:r>
                <w:rPr>
                  <w:rFonts w:ascii="Cambria Math" w:hAnsi="Cambria Math"/>
                  <w:lang w:val="en-US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≤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f</m:t>
                  </m:r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&lt;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fB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⇒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D</m:t>
                  </m:r>
                  <m:ctrlPr>
                    <w:rPr>
                      <w:rFonts w:ascii="Cambria Math" w:hAnsi="Cambria Math"/>
                      <w:lang w:val="en-US"/>
                    </w:rPr>
                  </m:ctrlP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max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=2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f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fA</m:t>
                      </m:r>
                    </m:sub>
                  </m:sSub>
                </m:e>
              </m:d>
              <m:r>
                <w:rPr>
                  <w:rFonts w:ascii="Cambria Math" w:hAnsi="Cambria Math"/>
                  <w:lang w:val="en-US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min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=2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f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fB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.</m:t>
              </m:r>
              <m:r>
                <w:rPr>
                  <w:rFonts w:ascii="Cambria Math" w:hAnsi="Cambria Math"/>
                  <w:lang w:val="en-US"/>
                </w:rPr>
                <m:t>#</m:t>
              </m:r>
              <m:d>
                <m:dPr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5</m:t>
                  </m:r>
                </m:e>
              </m:d>
              <m:ctrlPr>
                <w:rPr>
                  <w:rFonts w:ascii="Cambria Math" w:hAnsi="Cambria Math"/>
                  <w:i/>
                  <w:lang w:val="en-US"/>
                </w:rPr>
              </m:ctrlPr>
            </m:e>
          </m:eqArr>
        </m:oMath>
      </m:oMathPara>
    </w:p>
    <w:p w14:paraId="7F1E7E27" w14:textId="6C4D5BEF" w:rsidR="003056E0" w:rsidRPr="003056E0" w:rsidRDefault="00683B87" w:rsidP="003056E0">
      <w:pPr>
        <w:ind w:firstLine="720"/>
        <w:jc w:val="center"/>
        <w:rPr>
          <w:lang w:val="en-US"/>
        </w:rPr>
      </w:pPr>
      <m:oMathPara>
        <m:oMath>
          <m:eqArr>
            <m:eqArrPr>
              <m:maxDist m:val="1"/>
              <m:ctrlPr>
                <w:rPr>
                  <w:rFonts w:ascii="Cambria Math" w:hAnsi="Cambria Math"/>
                  <w:lang w:val="en-US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f</m:t>
                  </m:r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fB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⇒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D</m:t>
                  </m:r>
                  <m:ctrlPr>
                    <w:rPr>
                      <w:rFonts w:ascii="Cambria Math" w:hAnsi="Cambria Math"/>
                      <w:lang w:val="en-US"/>
                    </w:rPr>
                  </m:ctrlP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max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=2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f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fA</m:t>
                      </m:r>
                    </m:sub>
                  </m:sSub>
                </m:e>
              </m:d>
              <m:r>
                <w:rPr>
                  <w:rFonts w:ascii="Cambria Math" w:hAnsi="Cambria Math"/>
                  <w:lang w:val="en-US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min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=2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⋅</m:t>
              </m:r>
              <m:r>
                <w:rPr>
                  <w:rFonts w:ascii="Cambria Math" w:hAnsi="Cambria Math"/>
                  <w:lang w:val="en-US"/>
                </w:rPr>
                <m:t>ξ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.</m:t>
              </m:r>
              <m:r>
                <w:rPr>
                  <w:rFonts w:ascii="Cambria Math" w:hAnsi="Cambria Math"/>
                  <w:lang w:val="en-US"/>
                </w:rPr>
                <m:t>#</m:t>
              </m:r>
              <m:d>
                <m:dPr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6</m:t>
                  </m:r>
                </m:e>
              </m:d>
              <m:ctrlPr>
                <w:rPr>
                  <w:rFonts w:ascii="Cambria Math" w:hAnsi="Cambria Math"/>
                  <w:i/>
                  <w:lang w:val="en-US"/>
                </w:rPr>
              </m:ctrlPr>
            </m:e>
          </m:eqArr>
        </m:oMath>
      </m:oMathPara>
    </w:p>
    <w:p w14:paraId="49B9792B" w14:textId="419F0230" w:rsidR="003056E0" w:rsidRPr="003056E0" w:rsidRDefault="00683B87" w:rsidP="003056E0">
      <w:pPr>
        <w:ind w:firstLine="720"/>
        <w:jc w:val="center"/>
        <w:rPr>
          <w:lang w:val="en-US"/>
        </w:rPr>
      </w:pPr>
      <m:oMathPara>
        <m:oMath>
          <m:eqArr>
            <m:eqArrPr>
              <m:maxDist m:val="1"/>
              <m:ctrlPr>
                <w:rPr>
                  <w:rFonts w:ascii="Cambria Math" w:hAnsi="Cambria Math"/>
                  <w:lang w:val="en-US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f</m:t>
                  </m:r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fA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⇒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D</m:t>
                  </m:r>
                  <m:ctrlPr>
                    <w:rPr>
                      <w:rFonts w:ascii="Cambria Math" w:hAnsi="Cambria Math"/>
                      <w:lang w:val="en-US"/>
                    </w:rPr>
                  </m:ctrlP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max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=2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f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fB</m:t>
                      </m:r>
                    </m:sub>
                  </m:sSub>
                </m:e>
              </m:d>
              <m:r>
                <w:rPr>
                  <w:rFonts w:ascii="Cambria Math" w:hAnsi="Cambria Math"/>
                  <w:lang w:val="en-US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min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=2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⋅</m:t>
              </m:r>
              <m:r>
                <w:rPr>
                  <w:rFonts w:ascii="Cambria Math" w:hAnsi="Cambria Math"/>
                  <w:lang w:val="en-US"/>
                </w:rPr>
                <m:t>ξ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.</m:t>
              </m:r>
              <m:r>
                <w:rPr>
                  <w:rFonts w:ascii="Cambria Math" w:hAnsi="Cambria Math"/>
                  <w:lang w:val="en-US"/>
                </w:rPr>
                <m:t>#</m:t>
              </m:r>
              <m:d>
                <m:dPr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7</m:t>
                  </m:r>
                </m:e>
              </m:d>
              <m:ctrlPr>
                <w:rPr>
                  <w:rFonts w:ascii="Cambria Math" w:hAnsi="Cambria Math"/>
                  <w:i/>
                  <w:lang w:val="en-US"/>
                </w:rPr>
              </m:ctrlPr>
            </m:e>
          </m:eqArr>
        </m:oMath>
      </m:oMathPara>
    </w:p>
    <w:p w14:paraId="5E518591" w14:textId="4648AE9E" w:rsidR="006620A7" w:rsidRDefault="00A92ECF" w:rsidP="00CD79D2">
      <w:pPr>
        <w:ind w:firstLine="720"/>
        <w:jc w:val="both"/>
      </w:pPr>
      <w:r>
        <w:t xml:space="preserve">Наибольшее и наименьшее отклонение формы </w:t>
      </w:r>
      <w:r w:rsidR="004F5272">
        <w:t>обрабатываемой поверхности</w:t>
      </w:r>
      <w:r w:rsidR="008926B4">
        <w:t xml:space="preserve"> </w:t>
      </w:r>
      <w:r w:rsidR="006F42CD">
        <w:t>на станках</w:t>
      </w:r>
      <w:r w:rsidR="008926B4">
        <w:t xml:space="preserve"> класс</w:t>
      </w:r>
      <w:r>
        <w:t>ов</w:t>
      </w:r>
      <w:r w:rsidR="008926B4">
        <w:t xml:space="preserve"> точности</w:t>
      </w:r>
      <w:r>
        <w:t xml:space="preserve"> Н, П, В, А</w:t>
      </w:r>
      <w:r w:rsidR="004F5272">
        <w:t>:</w:t>
      </w:r>
    </w:p>
    <w:p w14:paraId="32875239" w14:textId="3E643D16" w:rsidR="008926B4" w:rsidRPr="008926B4" w:rsidRDefault="00683B87" w:rsidP="008926B4">
      <w:pPr>
        <w:ind w:firstLine="720"/>
        <w:jc w:val="both"/>
      </w:pPr>
      <m:oMathPara>
        <m:oMath>
          <m:eqArr>
            <m:eqArrPr>
              <m:maxDist m:val="1"/>
              <m:ctrlPr>
                <w:rPr>
                  <w:rFonts w:ascii="Cambria Math" w:hAnsi="Cambria Math"/>
                  <w:i/>
                </w:rPr>
              </m:ctrlPr>
            </m:eqArrPr>
            <m:e>
              <m:r>
                <w:rPr>
                  <w:rFonts w:ascii="Cambria Math" w:hAnsi="Cambria Math"/>
                </w:rPr>
                <m:t>EF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min</m:t>
                  </m:r>
                </m:sub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Н,П,В,А</m:t>
                      </m:r>
                    </m:e>
                  </m:d>
                </m:sup>
              </m:sSubSup>
              <m:r>
                <w:rPr>
                  <w:rFonts w:ascii="Cambria Math" w:hAnsi="Cambria Math"/>
                </w:rPr>
                <m:t>=EFP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D;0;0</m:t>
                  </m:r>
                </m:e>
              </m:d>
              <m:r>
                <w:rPr>
                  <w:rFonts w:ascii="Cambria Math" w:hAnsi="Cambria Math"/>
                </w:rPr>
                <m:t>,EF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max</m:t>
                  </m:r>
                </m:sub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Н,П,В,А</m:t>
                      </m:r>
                    </m:e>
                  </m:d>
                </m:sup>
              </m:sSubSup>
              <m:r>
                <w:rPr>
                  <w:rFonts w:ascii="Cambria Math" w:hAnsi="Cambria Math"/>
                </w:rPr>
                <m:t>=EFP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D;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δ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α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v</m:t>
                          </m:r>
                        </m:sub>
                      </m:sSub>
                      <m:r>
                        <w:rPr>
                          <w:rFonts w:ascii="Cambria Math" w:hAnsi="Cambria Math"/>
                          <w:lang w:val="en-US"/>
                        </w:rPr>
                        <m:t>(T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v</m:t>
                      </m:r>
                    </m:sub>
                  </m:sSub>
                  <m:r>
                    <w:rPr>
                      <w:rFonts w:ascii="Cambria Math" w:hAnsi="Cambria Math"/>
                    </w:rPr>
                    <m:t>);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δ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α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h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(T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h</m:t>
                      </m:r>
                    </m:sub>
                  </m:sSub>
                  <m:r>
                    <w:rPr>
                      <w:rFonts w:ascii="Cambria Math" w:hAnsi="Cambria Math"/>
                    </w:rPr>
                    <m:t>)</m:t>
                  </m:r>
                </m:e>
              </m:d>
              <m:r>
                <w:rPr>
                  <w:rFonts w:ascii="Cambria Math" w:hAnsi="Cambria Math"/>
                </w:rPr>
                <m:t>.#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8</m:t>
                  </m:r>
                </m:e>
              </m:d>
            </m:e>
          </m:eqArr>
        </m:oMath>
      </m:oMathPara>
    </w:p>
    <w:p w14:paraId="4E3BC5B1" w14:textId="39827F11" w:rsidR="00CD79D2" w:rsidRPr="00480BDC" w:rsidRDefault="00CD79D2" w:rsidP="00CD79D2">
      <w:pPr>
        <w:ind w:firstLine="720"/>
        <w:jc w:val="both"/>
      </w:pPr>
      <w:r>
        <w:t xml:space="preserve">Таким образом, в рассматриваемом частном случае использование полученных в настоящей работе формул позволяет предварительно оценить способность станка определенного класса точности к обеспечению отклонения формы обрабатываемой на нем поверхности детали в пределах установленного поля допуска формы. В перспективе развития предлагаемый подход может быть распространен на другие частные случаи по сформулированному в настоящей работе методу. </w:t>
      </w:r>
    </w:p>
    <w:p w14:paraId="235F3341" w14:textId="77777777" w:rsidR="00480BDC" w:rsidRPr="00480BDC" w:rsidRDefault="00480BDC" w:rsidP="00CD79D2">
      <w:pPr>
        <w:ind w:firstLine="720"/>
        <w:jc w:val="both"/>
      </w:pPr>
    </w:p>
    <w:p w14:paraId="05A962B1" w14:textId="77777777" w:rsidR="00CD79D2" w:rsidRDefault="00CD79D2" w:rsidP="006F7208">
      <w:pPr>
        <w:rPr>
          <w:b/>
        </w:rPr>
      </w:pPr>
    </w:p>
    <w:p w14:paraId="2FEF952C" w14:textId="71B9F2ED" w:rsidR="00B52202" w:rsidRPr="006F7208" w:rsidRDefault="00B52202" w:rsidP="006F7208">
      <w:pPr>
        <w:rPr>
          <w:b/>
        </w:rPr>
      </w:pPr>
      <w:r w:rsidRPr="006F7208">
        <w:rPr>
          <w:b/>
        </w:rPr>
        <w:t>Литература</w:t>
      </w:r>
    </w:p>
    <w:p w14:paraId="16469281" w14:textId="525D7FCB" w:rsidR="005C6D9B" w:rsidRPr="00646CEA" w:rsidRDefault="005C6D9B" w:rsidP="005C6D9B">
      <w:pPr>
        <w:pStyle w:val="ad"/>
        <w:numPr>
          <w:ilvl w:val="0"/>
          <w:numId w:val="8"/>
        </w:numPr>
        <w:spacing w:line="240" w:lineRule="auto"/>
        <w:ind w:left="72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C6D9B">
        <w:rPr>
          <w:rFonts w:ascii="Times New Roman" w:hAnsi="Times New Roman" w:cs="Times New Roman"/>
          <w:i/>
          <w:iCs/>
          <w:sz w:val="24"/>
          <w:szCs w:val="24"/>
        </w:rPr>
        <w:t>Маталин</w:t>
      </w:r>
      <w:proofErr w:type="spellEnd"/>
      <w:r w:rsidRPr="005C6D9B">
        <w:rPr>
          <w:rFonts w:ascii="Times New Roman" w:hAnsi="Times New Roman" w:cs="Times New Roman"/>
          <w:i/>
          <w:iCs/>
          <w:sz w:val="24"/>
          <w:szCs w:val="24"/>
        </w:rPr>
        <w:t xml:space="preserve"> А.А</w:t>
      </w:r>
      <w:r w:rsidRPr="00646CEA">
        <w:rPr>
          <w:rFonts w:ascii="Times New Roman" w:hAnsi="Times New Roman" w:cs="Times New Roman"/>
          <w:sz w:val="24"/>
          <w:szCs w:val="24"/>
        </w:rPr>
        <w:t>. Технология машиностроения</w:t>
      </w:r>
      <w:r w:rsidR="00AC2135">
        <w:rPr>
          <w:rFonts w:ascii="Times New Roman" w:hAnsi="Times New Roman" w:cs="Times New Roman"/>
          <w:sz w:val="24"/>
          <w:szCs w:val="24"/>
        </w:rPr>
        <w:t>.</w:t>
      </w:r>
      <w:r w:rsidRPr="00646CEA">
        <w:rPr>
          <w:rFonts w:ascii="Times New Roman" w:hAnsi="Times New Roman" w:cs="Times New Roman"/>
          <w:sz w:val="24"/>
          <w:szCs w:val="24"/>
        </w:rPr>
        <w:t xml:space="preserve"> Л.: Машиностроение, Ленингр. </w:t>
      </w:r>
      <w:proofErr w:type="spellStart"/>
      <w:r w:rsidRPr="00646CEA">
        <w:rPr>
          <w:rFonts w:ascii="Times New Roman" w:hAnsi="Times New Roman" w:cs="Times New Roman"/>
          <w:sz w:val="24"/>
          <w:szCs w:val="24"/>
        </w:rPr>
        <w:t>отд-ние</w:t>
      </w:r>
      <w:proofErr w:type="spellEnd"/>
      <w:r w:rsidRPr="00646CEA">
        <w:rPr>
          <w:rFonts w:ascii="Times New Roman" w:hAnsi="Times New Roman" w:cs="Times New Roman"/>
          <w:sz w:val="24"/>
          <w:szCs w:val="24"/>
        </w:rPr>
        <w:t>, 1985. 496 с.</w:t>
      </w:r>
    </w:p>
    <w:p w14:paraId="2C6F1E1B" w14:textId="6EDC4A63" w:rsidR="005C6D9B" w:rsidRPr="00646CEA" w:rsidRDefault="001A62D4" w:rsidP="005C6D9B">
      <w:pPr>
        <w:pStyle w:val="ad"/>
        <w:numPr>
          <w:ilvl w:val="0"/>
          <w:numId w:val="8"/>
        </w:numPr>
        <w:spacing w:line="240" w:lineRule="auto"/>
        <w:ind w:left="72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62D4">
        <w:rPr>
          <w:rFonts w:ascii="Times New Roman" w:hAnsi="Times New Roman" w:cs="Times New Roman"/>
          <w:i/>
          <w:iCs/>
          <w:sz w:val="24"/>
          <w:szCs w:val="24"/>
        </w:rPr>
        <w:t>Проников</w:t>
      </w:r>
      <w:proofErr w:type="spellEnd"/>
      <w:r w:rsidRPr="001A62D4">
        <w:rPr>
          <w:rFonts w:ascii="Times New Roman" w:hAnsi="Times New Roman" w:cs="Times New Roman"/>
          <w:i/>
          <w:iCs/>
          <w:sz w:val="24"/>
          <w:szCs w:val="24"/>
        </w:rPr>
        <w:t xml:space="preserve"> А.С.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6D9B" w:rsidRPr="00646CEA">
        <w:rPr>
          <w:rFonts w:ascii="Times New Roman" w:hAnsi="Times New Roman" w:cs="Times New Roman"/>
          <w:sz w:val="24"/>
          <w:szCs w:val="24"/>
        </w:rPr>
        <w:t>Металлорежущие станки и автоматы</w:t>
      </w:r>
      <w:r w:rsidR="000B5008">
        <w:rPr>
          <w:rFonts w:ascii="Times New Roman" w:hAnsi="Times New Roman" w:cs="Times New Roman"/>
          <w:sz w:val="24"/>
          <w:szCs w:val="24"/>
        </w:rPr>
        <w:t>.</w:t>
      </w:r>
      <w:r w:rsidR="005C6D9B" w:rsidRPr="00646CEA">
        <w:rPr>
          <w:rFonts w:ascii="Times New Roman" w:hAnsi="Times New Roman" w:cs="Times New Roman"/>
          <w:sz w:val="24"/>
          <w:szCs w:val="24"/>
        </w:rPr>
        <w:t xml:space="preserve"> М.: Машиностроение, 1981.</w:t>
      </w:r>
      <w:r w:rsidR="000B5008">
        <w:rPr>
          <w:rFonts w:ascii="Times New Roman" w:hAnsi="Times New Roman" w:cs="Times New Roman"/>
          <w:sz w:val="24"/>
          <w:szCs w:val="24"/>
        </w:rPr>
        <w:t xml:space="preserve"> </w:t>
      </w:r>
      <w:r w:rsidR="005C6D9B" w:rsidRPr="00646CEA">
        <w:rPr>
          <w:rFonts w:ascii="Times New Roman" w:hAnsi="Times New Roman" w:cs="Times New Roman"/>
          <w:sz w:val="24"/>
          <w:szCs w:val="24"/>
        </w:rPr>
        <w:t>479 с.</w:t>
      </w:r>
    </w:p>
    <w:p w14:paraId="3DE2B0F9" w14:textId="08DB8949" w:rsidR="005C6D9B" w:rsidRPr="00646CEA" w:rsidRDefault="005C6D9B" w:rsidP="005C6D9B">
      <w:pPr>
        <w:pStyle w:val="ad"/>
        <w:numPr>
          <w:ilvl w:val="0"/>
          <w:numId w:val="8"/>
        </w:numPr>
        <w:spacing w:line="240" w:lineRule="auto"/>
        <w:ind w:left="723"/>
        <w:jc w:val="both"/>
        <w:rPr>
          <w:rFonts w:ascii="Times New Roman" w:hAnsi="Times New Roman" w:cs="Times New Roman"/>
          <w:sz w:val="24"/>
          <w:szCs w:val="24"/>
        </w:rPr>
      </w:pPr>
      <w:r w:rsidRPr="00646CEA">
        <w:rPr>
          <w:rFonts w:ascii="Times New Roman" w:hAnsi="Times New Roman" w:cs="Times New Roman"/>
          <w:sz w:val="24"/>
          <w:szCs w:val="24"/>
        </w:rPr>
        <w:t xml:space="preserve">Справочник технолога-машиностроителя. В 2 т. Т. 1 / </w:t>
      </w:r>
      <w:r w:rsidR="000B5008">
        <w:rPr>
          <w:rFonts w:ascii="Times New Roman" w:hAnsi="Times New Roman" w:cs="Times New Roman"/>
          <w:sz w:val="24"/>
          <w:szCs w:val="24"/>
        </w:rPr>
        <w:t xml:space="preserve">под </w:t>
      </w:r>
      <w:r w:rsidRPr="00646CEA">
        <w:rPr>
          <w:rFonts w:ascii="Times New Roman" w:hAnsi="Times New Roman" w:cs="Times New Roman"/>
          <w:sz w:val="24"/>
          <w:szCs w:val="24"/>
        </w:rPr>
        <w:t>ред. А.Г. Косилов</w:t>
      </w:r>
      <w:r w:rsidR="000B5008">
        <w:rPr>
          <w:rFonts w:ascii="Times New Roman" w:hAnsi="Times New Roman" w:cs="Times New Roman"/>
          <w:sz w:val="24"/>
          <w:szCs w:val="24"/>
        </w:rPr>
        <w:t>ой</w:t>
      </w:r>
      <w:r w:rsidRPr="00646CEA">
        <w:rPr>
          <w:rFonts w:ascii="Times New Roman" w:hAnsi="Times New Roman" w:cs="Times New Roman"/>
          <w:sz w:val="24"/>
          <w:szCs w:val="24"/>
        </w:rPr>
        <w:t xml:space="preserve"> и Р.К. Мещеряков</w:t>
      </w:r>
      <w:r w:rsidR="000B5008">
        <w:rPr>
          <w:rFonts w:ascii="Times New Roman" w:hAnsi="Times New Roman" w:cs="Times New Roman"/>
          <w:sz w:val="24"/>
          <w:szCs w:val="24"/>
        </w:rPr>
        <w:t>а</w:t>
      </w:r>
      <w:r w:rsidRPr="00646CEA">
        <w:rPr>
          <w:rFonts w:ascii="Times New Roman" w:hAnsi="Times New Roman" w:cs="Times New Roman"/>
          <w:sz w:val="24"/>
          <w:szCs w:val="24"/>
        </w:rPr>
        <w:t xml:space="preserve">. – 4-е изд., </w:t>
      </w:r>
      <w:proofErr w:type="spellStart"/>
      <w:r w:rsidRPr="00646CEA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proofErr w:type="gramStart"/>
      <w:r w:rsidRPr="00646CE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46CEA">
        <w:rPr>
          <w:rFonts w:ascii="Times New Roman" w:hAnsi="Times New Roman" w:cs="Times New Roman"/>
          <w:sz w:val="24"/>
          <w:szCs w:val="24"/>
        </w:rPr>
        <w:t xml:space="preserve"> и доп. М.: Машиностроение, 1986. 656 с.</w:t>
      </w:r>
    </w:p>
    <w:p w14:paraId="3CAC1F04" w14:textId="27F94B65" w:rsidR="005C6D9B" w:rsidRPr="00646CEA" w:rsidRDefault="005C6D9B" w:rsidP="005C6D9B">
      <w:pPr>
        <w:pStyle w:val="ad"/>
        <w:numPr>
          <w:ilvl w:val="0"/>
          <w:numId w:val="8"/>
        </w:numPr>
        <w:spacing w:line="240" w:lineRule="auto"/>
        <w:ind w:left="723"/>
        <w:jc w:val="both"/>
        <w:rPr>
          <w:rFonts w:ascii="Times New Roman" w:hAnsi="Times New Roman" w:cs="Times New Roman"/>
          <w:sz w:val="24"/>
          <w:szCs w:val="24"/>
        </w:rPr>
      </w:pPr>
      <w:r w:rsidRPr="00646CEA">
        <w:rPr>
          <w:rFonts w:ascii="Times New Roman" w:hAnsi="Times New Roman" w:cs="Times New Roman"/>
          <w:sz w:val="24"/>
          <w:szCs w:val="24"/>
        </w:rPr>
        <w:t xml:space="preserve">Проектирование металлорежущих станков и станочных систем. В 3 т. Т. 1 / </w:t>
      </w:r>
      <w:r w:rsidR="00F638BD">
        <w:rPr>
          <w:rFonts w:ascii="Times New Roman" w:hAnsi="Times New Roman" w:cs="Times New Roman"/>
          <w:sz w:val="24"/>
          <w:szCs w:val="24"/>
        </w:rPr>
        <w:t xml:space="preserve">под </w:t>
      </w:r>
      <w:r w:rsidRPr="00646CEA">
        <w:rPr>
          <w:rFonts w:ascii="Times New Roman" w:hAnsi="Times New Roman" w:cs="Times New Roman"/>
          <w:sz w:val="24"/>
          <w:szCs w:val="24"/>
        </w:rPr>
        <w:t xml:space="preserve">общ. ред. А.С. </w:t>
      </w:r>
      <w:proofErr w:type="spellStart"/>
      <w:r w:rsidRPr="00646CEA">
        <w:rPr>
          <w:rFonts w:ascii="Times New Roman" w:hAnsi="Times New Roman" w:cs="Times New Roman"/>
          <w:sz w:val="24"/>
          <w:szCs w:val="24"/>
        </w:rPr>
        <w:t>Проникова</w:t>
      </w:r>
      <w:proofErr w:type="spellEnd"/>
      <w:r w:rsidRPr="00646CEA">
        <w:rPr>
          <w:rFonts w:ascii="Times New Roman" w:hAnsi="Times New Roman" w:cs="Times New Roman"/>
          <w:sz w:val="24"/>
          <w:szCs w:val="24"/>
        </w:rPr>
        <w:t>. М.: Изд-во МГГУ им. Н.Э. Баумана: Машиностроение, 1994. 444 с</w:t>
      </w:r>
      <w:r w:rsidR="00F638BD">
        <w:rPr>
          <w:rFonts w:ascii="Times New Roman" w:hAnsi="Times New Roman" w:cs="Times New Roman"/>
          <w:sz w:val="24"/>
          <w:szCs w:val="24"/>
        </w:rPr>
        <w:t>.</w:t>
      </w:r>
    </w:p>
    <w:p w14:paraId="322EBF23" w14:textId="4640359A" w:rsidR="005C6D9B" w:rsidRPr="00646CEA" w:rsidRDefault="005C6D9B" w:rsidP="005C6D9B">
      <w:pPr>
        <w:pStyle w:val="ad"/>
        <w:numPr>
          <w:ilvl w:val="0"/>
          <w:numId w:val="8"/>
        </w:numPr>
        <w:spacing w:line="240" w:lineRule="auto"/>
        <w:ind w:left="723"/>
        <w:jc w:val="both"/>
        <w:rPr>
          <w:rFonts w:ascii="Times New Roman" w:hAnsi="Times New Roman" w:cs="Times New Roman"/>
          <w:sz w:val="24"/>
          <w:szCs w:val="24"/>
        </w:rPr>
      </w:pPr>
      <w:r w:rsidRPr="00363495">
        <w:rPr>
          <w:rFonts w:ascii="Times New Roman" w:hAnsi="Times New Roman" w:cs="Times New Roman"/>
          <w:i/>
          <w:iCs/>
          <w:sz w:val="24"/>
          <w:szCs w:val="24"/>
        </w:rPr>
        <w:lastRenderedPageBreak/>
        <w:t>Канатников А. Н., Крищенко А. П.</w:t>
      </w:r>
      <w:r w:rsidRPr="00646CEA">
        <w:rPr>
          <w:rFonts w:ascii="Times New Roman" w:hAnsi="Times New Roman" w:cs="Times New Roman"/>
          <w:sz w:val="24"/>
          <w:szCs w:val="24"/>
        </w:rPr>
        <w:t xml:space="preserve"> Аналитическая геометрия: Учеб. для вузов. 3-е изд. / </w:t>
      </w:r>
      <w:r w:rsidR="00363495">
        <w:rPr>
          <w:rFonts w:ascii="Times New Roman" w:hAnsi="Times New Roman" w:cs="Times New Roman"/>
          <w:sz w:val="24"/>
          <w:szCs w:val="24"/>
        </w:rPr>
        <w:t>п</w:t>
      </w:r>
      <w:r w:rsidRPr="00646CEA">
        <w:rPr>
          <w:rFonts w:ascii="Times New Roman" w:hAnsi="Times New Roman" w:cs="Times New Roman"/>
          <w:sz w:val="24"/>
          <w:szCs w:val="24"/>
        </w:rPr>
        <w:t>од ред. В.С. Зарубина, А. П. Крищенко. М.: изд-во МГТУ им. Н.Э. Баумана, 2002. 388 с.</w:t>
      </w:r>
    </w:p>
    <w:p w14:paraId="46675DA8" w14:textId="3B42B1E2" w:rsidR="005C6D9B" w:rsidRPr="00646CEA" w:rsidRDefault="005C6D9B" w:rsidP="005C6D9B">
      <w:pPr>
        <w:pStyle w:val="ad"/>
        <w:numPr>
          <w:ilvl w:val="0"/>
          <w:numId w:val="8"/>
        </w:numPr>
        <w:spacing w:line="240" w:lineRule="auto"/>
        <w:ind w:left="723"/>
        <w:jc w:val="both"/>
        <w:rPr>
          <w:rFonts w:ascii="Times New Roman" w:hAnsi="Times New Roman" w:cs="Times New Roman"/>
          <w:sz w:val="24"/>
          <w:szCs w:val="24"/>
        </w:rPr>
      </w:pPr>
      <w:r w:rsidRPr="00646CEA">
        <w:rPr>
          <w:rFonts w:ascii="Times New Roman" w:hAnsi="Times New Roman" w:cs="Times New Roman"/>
          <w:sz w:val="24"/>
          <w:szCs w:val="24"/>
        </w:rPr>
        <w:t xml:space="preserve">Металлорежущие станки. В 2-х т. Т. 1 / </w:t>
      </w:r>
      <w:r w:rsidR="00363495">
        <w:rPr>
          <w:rFonts w:ascii="Times New Roman" w:hAnsi="Times New Roman" w:cs="Times New Roman"/>
          <w:sz w:val="24"/>
          <w:szCs w:val="24"/>
        </w:rPr>
        <w:t>п</w:t>
      </w:r>
      <w:r w:rsidRPr="00646CEA">
        <w:rPr>
          <w:rFonts w:ascii="Times New Roman" w:hAnsi="Times New Roman" w:cs="Times New Roman"/>
          <w:sz w:val="24"/>
          <w:szCs w:val="24"/>
        </w:rPr>
        <w:t xml:space="preserve">од ред. Н. С. </w:t>
      </w:r>
      <w:proofErr w:type="spellStart"/>
      <w:r w:rsidRPr="00646CEA">
        <w:rPr>
          <w:rFonts w:ascii="Times New Roman" w:hAnsi="Times New Roman" w:cs="Times New Roman"/>
          <w:sz w:val="24"/>
          <w:szCs w:val="24"/>
        </w:rPr>
        <w:t>Ачеркана</w:t>
      </w:r>
      <w:proofErr w:type="spellEnd"/>
      <w:r w:rsidRPr="00646CEA">
        <w:rPr>
          <w:rFonts w:ascii="Times New Roman" w:hAnsi="Times New Roman" w:cs="Times New Roman"/>
          <w:sz w:val="24"/>
          <w:szCs w:val="24"/>
        </w:rPr>
        <w:t xml:space="preserve">. – 2-е изд., </w:t>
      </w:r>
      <w:proofErr w:type="spellStart"/>
      <w:r w:rsidRPr="00646CEA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646CEA">
        <w:rPr>
          <w:rFonts w:ascii="Times New Roman" w:hAnsi="Times New Roman" w:cs="Times New Roman"/>
          <w:sz w:val="24"/>
          <w:szCs w:val="24"/>
        </w:rPr>
        <w:t>. М.: Машиностроение, 1965. 764 с.</w:t>
      </w:r>
    </w:p>
    <w:p w14:paraId="0680DBDD" w14:textId="34E1B766" w:rsidR="005C6D9B" w:rsidRPr="00646CEA" w:rsidRDefault="005C6D9B" w:rsidP="005C6D9B">
      <w:pPr>
        <w:pStyle w:val="ad"/>
        <w:numPr>
          <w:ilvl w:val="0"/>
          <w:numId w:val="8"/>
        </w:numPr>
        <w:spacing w:line="240" w:lineRule="auto"/>
        <w:ind w:left="723"/>
        <w:jc w:val="both"/>
        <w:rPr>
          <w:rFonts w:ascii="Times New Roman" w:hAnsi="Times New Roman" w:cs="Times New Roman"/>
          <w:sz w:val="24"/>
          <w:szCs w:val="24"/>
        </w:rPr>
      </w:pPr>
      <w:r w:rsidRPr="00363495">
        <w:rPr>
          <w:rFonts w:ascii="Times New Roman" w:hAnsi="Times New Roman" w:cs="Times New Roman"/>
          <w:i/>
          <w:iCs/>
          <w:sz w:val="24"/>
          <w:szCs w:val="24"/>
        </w:rPr>
        <w:t>Фролов С.А.</w:t>
      </w:r>
      <w:r w:rsidRPr="00646CEA">
        <w:rPr>
          <w:rFonts w:ascii="Times New Roman" w:hAnsi="Times New Roman" w:cs="Times New Roman"/>
          <w:sz w:val="24"/>
          <w:szCs w:val="24"/>
        </w:rPr>
        <w:t xml:space="preserve"> </w:t>
      </w:r>
      <w:r w:rsidR="00363495">
        <w:rPr>
          <w:rFonts w:ascii="Times New Roman" w:hAnsi="Times New Roman" w:cs="Times New Roman"/>
          <w:sz w:val="24"/>
          <w:szCs w:val="24"/>
        </w:rPr>
        <w:t>Начертательная геометрия</w:t>
      </w:r>
      <w:r w:rsidRPr="00646CEA">
        <w:rPr>
          <w:rFonts w:ascii="Times New Roman" w:hAnsi="Times New Roman" w:cs="Times New Roman"/>
          <w:sz w:val="24"/>
          <w:szCs w:val="24"/>
        </w:rPr>
        <w:t xml:space="preserve">: Учебник для втузов. – 2-е изд., </w:t>
      </w:r>
      <w:proofErr w:type="spellStart"/>
      <w:r w:rsidRPr="00646CEA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proofErr w:type="gramStart"/>
      <w:r w:rsidRPr="00646CE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46CEA">
        <w:rPr>
          <w:rFonts w:ascii="Times New Roman" w:hAnsi="Times New Roman" w:cs="Times New Roman"/>
          <w:sz w:val="24"/>
          <w:szCs w:val="24"/>
        </w:rPr>
        <w:t xml:space="preserve"> и доп. М.: </w:t>
      </w:r>
      <w:proofErr w:type="spellStart"/>
      <w:r w:rsidRPr="00646CEA">
        <w:rPr>
          <w:rFonts w:ascii="Times New Roman" w:hAnsi="Times New Roman" w:cs="Times New Roman"/>
          <w:sz w:val="24"/>
          <w:szCs w:val="24"/>
        </w:rPr>
        <w:t>Машиностроние</w:t>
      </w:r>
      <w:proofErr w:type="spellEnd"/>
      <w:r w:rsidRPr="00646CEA">
        <w:rPr>
          <w:rFonts w:ascii="Times New Roman" w:hAnsi="Times New Roman" w:cs="Times New Roman"/>
          <w:sz w:val="24"/>
          <w:szCs w:val="24"/>
        </w:rPr>
        <w:t>, 1983.</w:t>
      </w:r>
      <w:r w:rsidR="00363495">
        <w:rPr>
          <w:rFonts w:ascii="Times New Roman" w:hAnsi="Times New Roman" w:cs="Times New Roman"/>
          <w:sz w:val="24"/>
          <w:szCs w:val="24"/>
        </w:rPr>
        <w:t xml:space="preserve"> </w:t>
      </w:r>
      <w:r w:rsidRPr="00646CEA">
        <w:rPr>
          <w:rFonts w:ascii="Times New Roman" w:hAnsi="Times New Roman" w:cs="Times New Roman"/>
          <w:sz w:val="24"/>
          <w:szCs w:val="24"/>
        </w:rPr>
        <w:t xml:space="preserve">240 с. </w:t>
      </w:r>
    </w:p>
    <w:p w14:paraId="187F5AFF" w14:textId="77777777" w:rsidR="005C6D9B" w:rsidRPr="00646CEA" w:rsidRDefault="005C6D9B" w:rsidP="005C6D9B">
      <w:pPr>
        <w:pStyle w:val="ad"/>
        <w:numPr>
          <w:ilvl w:val="0"/>
          <w:numId w:val="8"/>
        </w:numPr>
        <w:spacing w:line="240" w:lineRule="auto"/>
        <w:ind w:left="723"/>
        <w:jc w:val="both"/>
        <w:rPr>
          <w:rFonts w:ascii="Times New Roman" w:hAnsi="Times New Roman" w:cs="Times New Roman"/>
          <w:sz w:val="24"/>
          <w:szCs w:val="24"/>
        </w:rPr>
      </w:pPr>
      <w:r w:rsidRPr="00646CEA">
        <w:rPr>
          <w:rFonts w:ascii="Times New Roman" w:hAnsi="Times New Roman" w:cs="Times New Roman"/>
          <w:sz w:val="24"/>
          <w:szCs w:val="24"/>
        </w:rPr>
        <w:t xml:space="preserve">ГОСТ 18097-93. Станки токарно-винторезные и токарные. Основные размеры. Нормы точности. межгосударственный </w:t>
      </w:r>
      <w:proofErr w:type="gramStart"/>
      <w:r w:rsidRPr="00646CEA">
        <w:rPr>
          <w:rFonts w:ascii="Times New Roman" w:hAnsi="Times New Roman" w:cs="Times New Roman"/>
          <w:sz w:val="24"/>
          <w:szCs w:val="24"/>
        </w:rPr>
        <w:t>стандарт :</w:t>
      </w:r>
      <w:proofErr w:type="gramEnd"/>
      <w:r w:rsidRPr="00646CEA">
        <w:rPr>
          <w:rFonts w:ascii="Times New Roman" w:hAnsi="Times New Roman" w:cs="Times New Roman"/>
          <w:sz w:val="24"/>
          <w:szCs w:val="24"/>
        </w:rPr>
        <w:t xml:space="preserve"> издание официальное : утвержден и введен Постановлением Комитета Российской Федерации по стандартизации, метрологии и сертификации от 29 июня 1995 г. № 337 : дата введения 01.07.1996. - М.: </w:t>
      </w:r>
      <w:proofErr w:type="spellStart"/>
      <w:r w:rsidRPr="00646CEA">
        <w:rPr>
          <w:rFonts w:ascii="Times New Roman" w:hAnsi="Times New Roman" w:cs="Times New Roman"/>
          <w:sz w:val="24"/>
          <w:szCs w:val="24"/>
        </w:rPr>
        <w:t>Стандартинформ</w:t>
      </w:r>
      <w:proofErr w:type="spellEnd"/>
      <w:r w:rsidRPr="00646CEA">
        <w:rPr>
          <w:rFonts w:ascii="Times New Roman" w:hAnsi="Times New Roman" w:cs="Times New Roman"/>
          <w:sz w:val="24"/>
          <w:szCs w:val="24"/>
        </w:rPr>
        <w:t>, 2005. - 19 с.</w:t>
      </w:r>
    </w:p>
    <w:p w14:paraId="68D29478" w14:textId="27AC051F" w:rsidR="005C6D9B" w:rsidRPr="00646CEA" w:rsidRDefault="005C6D9B" w:rsidP="005C6D9B">
      <w:pPr>
        <w:pStyle w:val="ad"/>
        <w:numPr>
          <w:ilvl w:val="0"/>
          <w:numId w:val="8"/>
        </w:numPr>
        <w:spacing w:line="240" w:lineRule="auto"/>
        <w:ind w:left="72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62D4">
        <w:rPr>
          <w:rFonts w:ascii="Times New Roman" w:hAnsi="Times New Roman" w:cs="Times New Roman"/>
          <w:i/>
          <w:iCs/>
          <w:sz w:val="24"/>
          <w:szCs w:val="24"/>
        </w:rPr>
        <w:t>Плуталов</w:t>
      </w:r>
      <w:proofErr w:type="spellEnd"/>
      <w:r w:rsidRPr="001A62D4">
        <w:rPr>
          <w:rFonts w:ascii="Times New Roman" w:hAnsi="Times New Roman" w:cs="Times New Roman"/>
          <w:i/>
          <w:iCs/>
          <w:sz w:val="24"/>
          <w:szCs w:val="24"/>
        </w:rPr>
        <w:t xml:space="preserve"> В. Н.</w:t>
      </w:r>
      <w:r w:rsidRPr="00646CEA">
        <w:rPr>
          <w:rFonts w:ascii="Times New Roman" w:hAnsi="Times New Roman" w:cs="Times New Roman"/>
          <w:sz w:val="24"/>
          <w:szCs w:val="24"/>
        </w:rPr>
        <w:t xml:space="preserve"> Метрология и техническое регулирование</w:t>
      </w:r>
      <w:r w:rsidR="001A62D4">
        <w:rPr>
          <w:rFonts w:ascii="Times New Roman" w:hAnsi="Times New Roman" w:cs="Times New Roman"/>
          <w:sz w:val="24"/>
          <w:szCs w:val="24"/>
        </w:rPr>
        <w:t>.</w:t>
      </w:r>
      <w:r w:rsidRPr="00646CEA">
        <w:rPr>
          <w:rFonts w:ascii="Times New Roman" w:hAnsi="Times New Roman" w:cs="Times New Roman"/>
          <w:sz w:val="24"/>
          <w:szCs w:val="24"/>
        </w:rPr>
        <w:t xml:space="preserve"> М.: изд-во МГТУ им. Н. Э. Баумана, 2011. </w:t>
      </w:r>
      <w:r w:rsidRPr="001A62D4">
        <w:rPr>
          <w:rFonts w:ascii="Times New Roman" w:hAnsi="Times New Roman" w:cs="Times New Roman"/>
          <w:sz w:val="24"/>
          <w:szCs w:val="24"/>
        </w:rPr>
        <w:t>415</w:t>
      </w:r>
      <w:r w:rsidRPr="00646CEA">
        <w:rPr>
          <w:rFonts w:ascii="Times New Roman" w:hAnsi="Times New Roman" w:cs="Times New Roman"/>
          <w:sz w:val="24"/>
          <w:szCs w:val="24"/>
        </w:rPr>
        <w:t xml:space="preserve"> </w:t>
      </w:r>
      <w:r w:rsidRPr="001A62D4">
        <w:rPr>
          <w:rFonts w:ascii="Times New Roman" w:hAnsi="Times New Roman" w:cs="Times New Roman"/>
          <w:sz w:val="24"/>
          <w:szCs w:val="24"/>
        </w:rPr>
        <w:t>с.</w:t>
      </w:r>
    </w:p>
    <w:p w14:paraId="5DFD08F1" w14:textId="7196A365" w:rsidR="0027634E" w:rsidRPr="00377FE8" w:rsidRDefault="0027634E" w:rsidP="005C6D9B">
      <w:pPr>
        <w:tabs>
          <w:tab w:val="left" w:pos="360"/>
        </w:tabs>
        <w:ind w:left="360" w:hanging="360"/>
        <w:rPr>
          <w:sz w:val="18"/>
        </w:rPr>
      </w:pPr>
    </w:p>
    <w:p w14:paraId="08B63468" w14:textId="3CCF0044" w:rsidR="00C344E8" w:rsidRPr="00C344E8" w:rsidRDefault="00C344E8" w:rsidP="00377FE8">
      <w:pPr>
        <w:ind w:firstLine="709"/>
        <w:jc w:val="right"/>
        <w:rPr>
          <w:b/>
        </w:rPr>
      </w:pPr>
    </w:p>
    <w:sectPr w:rsidR="00C344E8" w:rsidRPr="00C344E8" w:rsidSect="0021573B">
      <w:headerReference w:type="default" r:id="rId12"/>
      <w:footerReference w:type="default" r:id="rId13"/>
      <w:pgSz w:w="11906" w:h="16838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AFC0C" w14:textId="77777777" w:rsidR="00683B87" w:rsidRDefault="00683B87" w:rsidP="00C604A8">
      <w:r>
        <w:separator/>
      </w:r>
    </w:p>
  </w:endnote>
  <w:endnote w:type="continuationSeparator" w:id="0">
    <w:p w14:paraId="544156AF" w14:textId="77777777" w:rsidR="00683B87" w:rsidRDefault="00683B87" w:rsidP="00C6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1805A" w14:textId="77777777" w:rsidR="00A47429" w:rsidRDefault="00A47429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B37644">
      <w:rPr>
        <w:noProof/>
      </w:rPr>
      <w:t>1</w:t>
    </w:r>
    <w:r>
      <w:fldChar w:fldCharType="end"/>
    </w:r>
  </w:p>
  <w:p w14:paraId="43B5B6D7" w14:textId="77777777" w:rsidR="00A47429" w:rsidRDefault="00A4742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1AD56" w14:textId="77777777" w:rsidR="00683B87" w:rsidRDefault="00683B87" w:rsidP="00C604A8">
      <w:r>
        <w:separator/>
      </w:r>
    </w:p>
  </w:footnote>
  <w:footnote w:type="continuationSeparator" w:id="0">
    <w:p w14:paraId="32BA23A5" w14:textId="77777777" w:rsidR="00683B87" w:rsidRDefault="00683B87" w:rsidP="00C60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5DDEC" w14:textId="77777777" w:rsidR="00A47429" w:rsidRPr="00A47429" w:rsidRDefault="00683B87" w:rsidP="00A47429">
    <w:pPr>
      <w:pStyle w:val="a7"/>
      <w:jc w:val="both"/>
      <w:rPr>
        <w:sz w:val="20"/>
        <w:szCs w:val="20"/>
      </w:rPr>
    </w:pPr>
    <w:hyperlink r:id="rId1" w:history="1">
      <w:r w:rsidR="00A47429" w:rsidRPr="00A47429">
        <w:rPr>
          <w:sz w:val="20"/>
          <w:szCs w:val="20"/>
        </w:rPr>
        <w:t>http://studvesna.ru</w:t>
      </w:r>
    </w:hyperlink>
    <w:r w:rsidR="00A47429">
      <w:rPr>
        <w:sz w:val="20"/>
        <w:szCs w:val="20"/>
      </w:rPr>
      <w:t xml:space="preserve">                             </w:t>
    </w:r>
    <w:r w:rsidR="0021573B">
      <w:rPr>
        <w:sz w:val="20"/>
        <w:szCs w:val="20"/>
      </w:rPr>
      <w:t xml:space="preserve">                    </w:t>
    </w:r>
    <w:r w:rsidR="00A47429" w:rsidRPr="00A47429">
      <w:rPr>
        <w:sz w:val="20"/>
        <w:szCs w:val="20"/>
      </w:rPr>
      <w:t>Всероссийская научно-техническая конференция студентов</w:t>
    </w:r>
  </w:p>
  <w:p w14:paraId="17AF74E3" w14:textId="77777777" w:rsidR="00A47429" w:rsidRDefault="00B37644" w:rsidP="0021573B">
    <w:pPr>
      <w:pStyle w:val="a7"/>
      <w:pBdr>
        <w:bottom w:val="single" w:sz="6" w:space="1" w:color="auto"/>
      </w:pBdr>
      <w:tabs>
        <w:tab w:val="clear" w:pos="9355"/>
        <w:tab w:val="right" w:pos="9072"/>
      </w:tabs>
      <w:jc w:val="right"/>
      <w:rPr>
        <w:sz w:val="20"/>
        <w:szCs w:val="20"/>
      </w:rPr>
    </w:pPr>
    <w:r>
      <w:rPr>
        <w:sz w:val="20"/>
        <w:szCs w:val="20"/>
      </w:rPr>
      <w:t>Студенческая научная весна</w:t>
    </w:r>
    <w:r w:rsidR="00A47429" w:rsidRPr="00A47429">
      <w:rPr>
        <w:sz w:val="20"/>
        <w:szCs w:val="20"/>
      </w:rPr>
      <w:t xml:space="preserve">: Машиностроительные технологии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77E79"/>
    <w:multiLevelType w:val="multilevel"/>
    <w:tmpl w:val="E48C60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6314A"/>
    <w:multiLevelType w:val="hybridMultilevel"/>
    <w:tmpl w:val="297846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647E5"/>
    <w:multiLevelType w:val="hybridMultilevel"/>
    <w:tmpl w:val="E48C60EC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7406B"/>
    <w:multiLevelType w:val="hybridMultilevel"/>
    <w:tmpl w:val="18222F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D55202A"/>
    <w:multiLevelType w:val="hybridMultilevel"/>
    <w:tmpl w:val="32C05B4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F54D9C"/>
    <w:multiLevelType w:val="multilevel"/>
    <w:tmpl w:val="69BEF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E51ADD"/>
    <w:multiLevelType w:val="hybridMultilevel"/>
    <w:tmpl w:val="69BEFA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7858EE"/>
    <w:multiLevelType w:val="hybridMultilevel"/>
    <w:tmpl w:val="A160517A"/>
    <w:lvl w:ilvl="0" w:tplc="FFFFFFFF"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202"/>
    <w:rsid w:val="00006D69"/>
    <w:rsid w:val="00024AC1"/>
    <w:rsid w:val="00031784"/>
    <w:rsid w:val="00061A0B"/>
    <w:rsid w:val="00066699"/>
    <w:rsid w:val="00090E36"/>
    <w:rsid w:val="00094151"/>
    <w:rsid w:val="00095D56"/>
    <w:rsid w:val="000B5008"/>
    <w:rsid w:val="000E324F"/>
    <w:rsid w:val="00121639"/>
    <w:rsid w:val="001245C3"/>
    <w:rsid w:val="00141EA6"/>
    <w:rsid w:val="00147A80"/>
    <w:rsid w:val="00173238"/>
    <w:rsid w:val="00176039"/>
    <w:rsid w:val="001A3C61"/>
    <w:rsid w:val="001A62D4"/>
    <w:rsid w:val="001C3DDC"/>
    <w:rsid w:val="001D57DF"/>
    <w:rsid w:val="001E08C4"/>
    <w:rsid w:val="0020697D"/>
    <w:rsid w:val="0021573B"/>
    <w:rsid w:val="00246069"/>
    <w:rsid w:val="00250AC6"/>
    <w:rsid w:val="0027634E"/>
    <w:rsid w:val="00296821"/>
    <w:rsid w:val="002A118A"/>
    <w:rsid w:val="002A7BAF"/>
    <w:rsid w:val="002E4F98"/>
    <w:rsid w:val="003056E0"/>
    <w:rsid w:val="00326234"/>
    <w:rsid w:val="003357AD"/>
    <w:rsid w:val="003468C1"/>
    <w:rsid w:val="00346E26"/>
    <w:rsid w:val="00352886"/>
    <w:rsid w:val="00363495"/>
    <w:rsid w:val="0037546A"/>
    <w:rsid w:val="00377FE8"/>
    <w:rsid w:val="003B7BEE"/>
    <w:rsid w:val="003D4FD1"/>
    <w:rsid w:val="003D6B99"/>
    <w:rsid w:val="004018E5"/>
    <w:rsid w:val="0040474D"/>
    <w:rsid w:val="004341DC"/>
    <w:rsid w:val="00437EEB"/>
    <w:rsid w:val="0044644F"/>
    <w:rsid w:val="00446A23"/>
    <w:rsid w:val="00454CB5"/>
    <w:rsid w:val="00480BDC"/>
    <w:rsid w:val="004A2B45"/>
    <w:rsid w:val="004A4CC9"/>
    <w:rsid w:val="004B4BA5"/>
    <w:rsid w:val="004C6260"/>
    <w:rsid w:val="004C68FF"/>
    <w:rsid w:val="004E377E"/>
    <w:rsid w:val="004F5272"/>
    <w:rsid w:val="00515A7C"/>
    <w:rsid w:val="0054180F"/>
    <w:rsid w:val="00553A08"/>
    <w:rsid w:val="00570CA1"/>
    <w:rsid w:val="00581DC1"/>
    <w:rsid w:val="0059011E"/>
    <w:rsid w:val="005B0B36"/>
    <w:rsid w:val="005C66EA"/>
    <w:rsid w:val="005C6D9B"/>
    <w:rsid w:val="005D00E3"/>
    <w:rsid w:val="006620A7"/>
    <w:rsid w:val="00664305"/>
    <w:rsid w:val="00670E72"/>
    <w:rsid w:val="00683B87"/>
    <w:rsid w:val="00684C3F"/>
    <w:rsid w:val="00690EDD"/>
    <w:rsid w:val="006A4E22"/>
    <w:rsid w:val="006F42CD"/>
    <w:rsid w:val="006F7208"/>
    <w:rsid w:val="00703524"/>
    <w:rsid w:val="00704023"/>
    <w:rsid w:val="00716693"/>
    <w:rsid w:val="0072012C"/>
    <w:rsid w:val="0075156B"/>
    <w:rsid w:val="007527BF"/>
    <w:rsid w:val="00767396"/>
    <w:rsid w:val="007C2ACC"/>
    <w:rsid w:val="007C2BBC"/>
    <w:rsid w:val="007E7CA8"/>
    <w:rsid w:val="00806270"/>
    <w:rsid w:val="00810D21"/>
    <w:rsid w:val="00822574"/>
    <w:rsid w:val="00834BF1"/>
    <w:rsid w:val="00871A63"/>
    <w:rsid w:val="00875390"/>
    <w:rsid w:val="008926B4"/>
    <w:rsid w:val="008F5257"/>
    <w:rsid w:val="008F5EA2"/>
    <w:rsid w:val="009127CF"/>
    <w:rsid w:val="00931F8E"/>
    <w:rsid w:val="00940F43"/>
    <w:rsid w:val="00945DBB"/>
    <w:rsid w:val="0095761C"/>
    <w:rsid w:val="00963C84"/>
    <w:rsid w:val="009719C5"/>
    <w:rsid w:val="00997E00"/>
    <w:rsid w:val="009C3AEE"/>
    <w:rsid w:val="009D0774"/>
    <w:rsid w:val="009F03CA"/>
    <w:rsid w:val="009F358E"/>
    <w:rsid w:val="00A03765"/>
    <w:rsid w:val="00A200E7"/>
    <w:rsid w:val="00A27DDC"/>
    <w:rsid w:val="00A47429"/>
    <w:rsid w:val="00A65406"/>
    <w:rsid w:val="00A92ECF"/>
    <w:rsid w:val="00AC2135"/>
    <w:rsid w:val="00AD300D"/>
    <w:rsid w:val="00AD6CE9"/>
    <w:rsid w:val="00AE05E3"/>
    <w:rsid w:val="00AE414E"/>
    <w:rsid w:val="00B217C6"/>
    <w:rsid w:val="00B32333"/>
    <w:rsid w:val="00B37644"/>
    <w:rsid w:val="00B52202"/>
    <w:rsid w:val="00B75D42"/>
    <w:rsid w:val="00B825EB"/>
    <w:rsid w:val="00B86CCF"/>
    <w:rsid w:val="00BB0CA8"/>
    <w:rsid w:val="00BC25F4"/>
    <w:rsid w:val="00BD6B34"/>
    <w:rsid w:val="00BE7BF0"/>
    <w:rsid w:val="00C12FB3"/>
    <w:rsid w:val="00C151B3"/>
    <w:rsid w:val="00C27A59"/>
    <w:rsid w:val="00C344E8"/>
    <w:rsid w:val="00C40897"/>
    <w:rsid w:val="00C50728"/>
    <w:rsid w:val="00C57C08"/>
    <w:rsid w:val="00C604A8"/>
    <w:rsid w:val="00C866A3"/>
    <w:rsid w:val="00C9114E"/>
    <w:rsid w:val="00CA5C28"/>
    <w:rsid w:val="00CC6569"/>
    <w:rsid w:val="00CD51D0"/>
    <w:rsid w:val="00CD79D2"/>
    <w:rsid w:val="00CE0D67"/>
    <w:rsid w:val="00CE69E3"/>
    <w:rsid w:val="00CF6B88"/>
    <w:rsid w:val="00D02EAC"/>
    <w:rsid w:val="00D0486A"/>
    <w:rsid w:val="00D4189E"/>
    <w:rsid w:val="00D61933"/>
    <w:rsid w:val="00D664CE"/>
    <w:rsid w:val="00D8244C"/>
    <w:rsid w:val="00D96C87"/>
    <w:rsid w:val="00DA1334"/>
    <w:rsid w:val="00DB3398"/>
    <w:rsid w:val="00DC1C61"/>
    <w:rsid w:val="00E0544E"/>
    <w:rsid w:val="00EA6061"/>
    <w:rsid w:val="00EA77C9"/>
    <w:rsid w:val="00ED16BF"/>
    <w:rsid w:val="00EE46FB"/>
    <w:rsid w:val="00F20EF9"/>
    <w:rsid w:val="00F30732"/>
    <w:rsid w:val="00F33150"/>
    <w:rsid w:val="00F40A6C"/>
    <w:rsid w:val="00F42ED2"/>
    <w:rsid w:val="00F46383"/>
    <w:rsid w:val="00F474DD"/>
    <w:rsid w:val="00F619E2"/>
    <w:rsid w:val="00F638BD"/>
    <w:rsid w:val="00FA07D4"/>
    <w:rsid w:val="00FE05E7"/>
    <w:rsid w:val="00FF5967"/>
    <w:rsid w:val="00FF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AF5B677"/>
  <w15:chartTrackingRefBased/>
  <w15:docId w15:val="{9AFDB62C-CA99-448F-8151-55A905639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57DF"/>
    <w:rPr>
      <w:sz w:val="24"/>
      <w:szCs w:val="24"/>
    </w:rPr>
  </w:style>
  <w:style w:type="paragraph" w:styleId="1">
    <w:name w:val="heading 1"/>
    <w:basedOn w:val="a"/>
    <w:next w:val="a"/>
    <w:qFormat/>
    <w:rsid w:val="00346E26"/>
    <w:pPr>
      <w:keepNext/>
      <w:spacing w:after="120"/>
      <w:jc w:val="center"/>
      <w:outlineLvl w:val="0"/>
    </w:pPr>
    <w:rPr>
      <w:rFonts w:ascii="Arial" w:hAnsi="Arial"/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52202"/>
    <w:rPr>
      <w:color w:val="0000FF"/>
      <w:u w:val="single"/>
    </w:rPr>
  </w:style>
  <w:style w:type="table" w:styleId="a4">
    <w:name w:val="Table Grid"/>
    <w:basedOn w:val="a1"/>
    <w:rsid w:val="00752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346E26"/>
    <w:pPr>
      <w:spacing w:line="360" w:lineRule="auto"/>
      <w:ind w:firstLine="720"/>
      <w:jc w:val="both"/>
    </w:pPr>
    <w:rPr>
      <w:bCs/>
    </w:rPr>
  </w:style>
  <w:style w:type="character" w:styleId="a5">
    <w:name w:val="Strong"/>
    <w:qFormat/>
    <w:rsid w:val="005D00E3"/>
    <w:rPr>
      <w:b/>
      <w:bCs/>
    </w:rPr>
  </w:style>
  <w:style w:type="paragraph" w:styleId="a6">
    <w:name w:val="Balloon Text"/>
    <w:basedOn w:val="a"/>
    <w:semiHidden/>
    <w:rsid w:val="004341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604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C604A8"/>
    <w:rPr>
      <w:sz w:val="24"/>
      <w:szCs w:val="24"/>
    </w:rPr>
  </w:style>
  <w:style w:type="paragraph" w:styleId="a9">
    <w:name w:val="footer"/>
    <w:basedOn w:val="a"/>
    <w:link w:val="aa"/>
    <w:uiPriority w:val="99"/>
    <w:rsid w:val="00C604A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C604A8"/>
    <w:rPr>
      <w:sz w:val="24"/>
      <w:szCs w:val="24"/>
    </w:rPr>
  </w:style>
  <w:style w:type="character" w:styleId="ab">
    <w:name w:val="Placeholder Text"/>
    <w:basedOn w:val="a0"/>
    <w:uiPriority w:val="99"/>
    <w:semiHidden/>
    <w:rsid w:val="00D96C87"/>
    <w:rPr>
      <w:color w:val="808080"/>
    </w:rPr>
  </w:style>
  <w:style w:type="paragraph" w:styleId="ac">
    <w:name w:val="caption"/>
    <w:basedOn w:val="a"/>
    <w:next w:val="a"/>
    <w:unhideWhenUsed/>
    <w:qFormat/>
    <w:rsid w:val="002E4F98"/>
    <w:pPr>
      <w:spacing w:after="200"/>
    </w:pPr>
    <w:rPr>
      <w:i/>
      <w:iCs/>
      <w:color w:val="44546A" w:themeColor="text2"/>
      <w:sz w:val="18"/>
      <w:szCs w:val="18"/>
    </w:rPr>
  </w:style>
  <w:style w:type="paragraph" w:styleId="ad">
    <w:name w:val="List Paragraph"/>
    <w:basedOn w:val="a"/>
    <w:uiPriority w:val="34"/>
    <w:qFormat/>
    <w:rsid w:val="005C6D9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studvesn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97839-3E28-46EB-A751-36FCAF601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3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УДК 53</vt:lpstr>
    </vt:vector>
  </TitlesOfParts>
  <Company>APFN</Company>
  <LinksUpToDate>false</LinksUpToDate>
  <CharactersWithSpaces>5779</CharactersWithSpaces>
  <SharedDoc>false</SharedDoc>
  <HLinks>
    <vt:vector size="12" baseType="variant">
      <vt:variant>
        <vt:i4>852066</vt:i4>
      </vt:variant>
      <vt:variant>
        <vt:i4>0</vt:i4>
      </vt:variant>
      <vt:variant>
        <vt:i4>0</vt:i4>
      </vt:variant>
      <vt:variant>
        <vt:i4>5</vt:i4>
      </vt:variant>
      <vt:variant>
        <vt:lpwstr>mailto:stud-vesna@yandex.ru</vt:lpwstr>
      </vt:variant>
      <vt:variant>
        <vt:lpwstr/>
      </vt:variant>
      <vt:variant>
        <vt:i4>1310793</vt:i4>
      </vt:variant>
      <vt:variant>
        <vt:i4>0</vt:i4>
      </vt:variant>
      <vt:variant>
        <vt:i4>0</vt:i4>
      </vt:variant>
      <vt:variant>
        <vt:i4>5</vt:i4>
      </vt:variant>
      <vt:variant>
        <vt:lpwstr>http://studvesna.ru/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 53</dc:title>
  <dc:subject/>
  <dc:creator>Shevchun</dc:creator>
  <cp:keywords/>
  <cp:lastModifiedBy>User</cp:lastModifiedBy>
  <cp:revision>88</cp:revision>
  <cp:lastPrinted>2007-02-12T16:01:00Z</cp:lastPrinted>
  <dcterms:created xsi:type="dcterms:W3CDTF">2026-03-16T14:40:00Z</dcterms:created>
  <dcterms:modified xsi:type="dcterms:W3CDTF">2026-03-17T17:22:00Z</dcterms:modified>
</cp:coreProperties>
</file>