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76EF" w:rsidRPr="00512274" w:rsidRDefault="005B17A6" w:rsidP="00896456">
      <w:pPr>
        <w:spacing w:beforeLines="20" w:before="48" w:afterLines="20" w:after="48" w:line="240" w:lineRule="auto"/>
        <w:rPr>
          <w:rFonts w:ascii="Times New Roman" w:hAnsi="Times New Roman" w:cs="Times New Roman"/>
          <w:b/>
        </w:rPr>
      </w:pPr>
      <w:r w:rsidRPr="00512274">
        <w:rPr>
          <w:rFonts w:ascii="Times New Roman" w:hAnsi="Times New Roman" w:cs="Times New Roman"/>
          <w:b/>
        </w:rPr>
        <w:t>УДК 658.52.011.56</w:t>
      </w:r>
    </w:p>
    <w:p w:rsidR="005B17A6" w:rsidRPr="00512274" w:rsidRDefault="005B17A6" w:rsidP="00896456">
      <w:pPr>
        <w:spacing w:beforeLines="20" w:before="48" w:afterLines="20" w:after="48" w:line="240" w:lineRule="auto"/>
        <w:ind w:firstLine="709"/>
        <w:rPr>
          <w:rFonts w:ascii="Times New Roman" w:hAnsi="Times New Roman" w:cs="Times New Roman"/>
          <w:b/>
        </w:rPr>
      </w:pPr>
    </w:p>
    <w:p w:rsidR="0092012E" w:rsidRPr="00512274" w:rsidRDefault="00221743" w:rsidP="00896456">
      <w:pPr>
        <w:spacing w:beforeLines="20" w:before="48" w:afterLines="20" w:after="48" w:line="240" w:lineRule="auto"/>
        <w:rPr>
          <w:rFonts w:ascii="Times New Roman" w:hAnsi="Times New Roman" w:cs="Times New Roman"/>
          <w:b/>
        </w:rPr>
      </w:pPr>
      <w:r w:rsidRPr="00512274">
        <w:rPr>
          <w:rFonts w:ascii="Times New Roman" w:hAnsi="Times New Roman" w:cs="Times New Roman"/>
          <w:b/>
        </w:rPr>
        <w:t>ИНТЕНСИФИКАЦИЯ ВЫПУСКА ПРОДУКЦИИ МАШИНОСТРОЕНИЯ ПУТЕМ ВНЕДРЕНИЯ СРЕДСТВ АВТОМАТИЗАЦИИ.</w:t>
      </w:r>
    </w:p>
    <w:p w:rsidR="003A595E" w:rsidRPr="00512274" w:rsidRDefault="003A595E" w:rsidP="00896456">
      <w:pPr>
        <w:spacing w:beforeLines="20" w:before="48" w:afterLines="20" w:after="48" w:line="240" w:lineRule="auto"/>
        <w:ind w:firstLine="709"/>
        <w:rPr>
          <w:rFonts w:ascii="Times New Roman" w:hAnsi="Times New Roman" w:cs="Times New Roman"/>
          <w:b/>
        </w:rPr>
      </w:pPr>
    </w:p>
    <w:p w:rsidR="003A595E" w:rsidRPr="00512274" w:rsidRDefault="003A595E" w:rsidP="00896456">
      <w:pPr>
        <w:spacing w:beforeLines="20" w:before="48" w:afterLines="20" w:after="48" w:line="240" w:lineRule="auto"/>
        <w:rPr>
          <w:rFonts w:ascii="Times New Roman" w:hAnsi="Times New Roman" w:cs="Times New Roman"/>
        </w:rPr>
      </w:pPr>
      <w:r w:rsidRPr="00512274">
        <w:rPr>
          <w:rFonts w:ascii="Times New Roman" w:hAnsi="Times New Roman" w:cs="Times New Roman"/>
        </w:rPr>
        <w:t>Загребельный Георгий Юрьевич, Клышейко Антон Андреевич, Пучков Дмитрий Александрович</w:t>
      </w:r>
    </w:p>
    <w:p w:rsidR="003A595E" w:rsidRPr="00512274" w:rsidRDefault="003A595E" w:rsidP="00896456">
      <w:pPr>
        <w:spacing w:beforeLines="20" w:before="48" w:afterLines="20" w:after="48" w:line="240" w:lineRule="auto"/>
        <w:ind w:firstLine="709"/>
        <w:rPr>
          <w:rFonts w:ascii="Times New Roman" w:hAnsi="Times New Roman" w:cs="Times New Roman"/>
          <w:b/>
        </w:rPr>
      </w:pPr>
    </w:p>
    <w:p w:rsidR="003D76EF" w:rsidRPr="00512274" w:rsidRDefault="003D76EF" w:rsidP="00896456">
      <w:pPr>
        <w:spacing w:before="20" w:after="2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512274">
        <w:rPr>
          <w:rFonts w:ascii="Times New Roman" w:eastAsia="Calibri" w:hAnsi="Times New Roman" w:cs="Times New Roman"/>
          <w:i/>
          <w:kern w:val="0"/>
          <w14:ligatures w14:val="none"/>
        </w:rPr>
        <w:t>Студент</w:t>
      </w:r>
      <w:r w:rsidR="00654321" w:rsidRPr="00512274">
        <w:rPr>
          <w:rFonts w:ascii="Times New Roman" w:eastAsia="Calibri" w:hAnsi="Times New Roman" w:cs="Times New Roman"/>
          <w:i/>
          <w:kern w:val="0"/>
          <w14:ligatures w14:val="none"/>
        </w:rPr>
        <w:t>ы</w:t>
      </w:r>
      <w:r w:rsidRPr="00512274">
        <w:rPr>
          <w:rFonts w:ascii="Times New Roman" w:eastAsia="Calibri" w:hAnsi="Times New Roman" w:cs="Times New Roman"/>
          <w:i/>
          <w:kern w:val="0"/>
          <w14:ligatures w14:val="none"/>
        </w:rPr>
        <w:t xml:space="preserve"> 4 курса,</w:t>
      </w:r>
    </w:p>
    <w:p w:rsidR="003D76EF" w:rsidRPr="00512274" w:rsidRDefault="003D76EF" w:rsidP="00896456">
      <w:pPr>
        <w:spacing w:before="20" w:after="2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512274">
        <w:rPr>
          <w:rFonts w:ascii="Times New Roman" w:eastAsia="Calibri" w:hAnsi="Times New Roman" w:cs="Times New Roman"/>
          <w:i/>
          <w:kern w:val="0"/>
          <w14:ligatures w14:val="none"/>
        </w:rPr>
        <w:t>Кафедра «Металлорежущие станки»</w:t>
      </w:r>
    </w:p>
    <w:p w:rsidR="003D76EF" w:rsidRPr="00512274" w:rsidRDefault="003D76EF" w:rsidP="00896456">
      <w:pPr>
        <w:spacing w:before="20" w:after="2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512274">
        <w:rPr>
          <w:rFonts w:ascii="Times New Roman" w:eastAsia="Calibri" w:hAnsi="Times New Roman" w:cs="Times New Roman"/>
          <w:i/>
          <w:kern w:val="0"/>
          <w14:ligatures w14:val="none"/>
        </w:rPr>
        <w:t>Московский Государственный Технический Университет</w:t>
      </w:r>
    </w:p>
    <w:p w:rsidR="003D76EF" w:rsidRPr="00512274" w:rsidRDefault="003D76EF" w:rsidP="00896456">
      <w:pPr>
        <w:spacing w:before="20" w:after="20" w:line="240" w:lineRule="auto"/>
        <w:ind w:firstLine="709"/>
        <w:rPr>
          <w:rFonts w:ascii="Times New Roman" w:eastAsia="Calibri" w:hAnsi="Times New Roman" w:cs="Times New Roman"/>
          <w:i/>
          <w:kern w:val="0"/>
          <w14:ligatures w14:val="none"/>
        </w:rPr>
      </w:pPr>
    </w:p>
    <w:p w:rsidR="003D76EF" w:rsidRPr="00512274" w:rsidRDefault="003D76EF" w:rsidP="00896456">
      <w:pPr>
        <w:spacing w:before="20" w:after="2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512274">
        <w:rPr>
          <w:rFonts w:ascii="Times New Roman" w:eastAsia="Calibri" w:hAnsi="Times New Roman" w:cs="Times New Roman"/>
          <w:i/>
          <w:kern w:val="0"/>
          <w14:ligatures w14:val="none"/>
        </w:rPr>
        <w:t xml:space="preserve">Научный руководитель: А.Г. </w:t>
      </w:r>
      <w:proofErr w:type="spellStart"/>
      <w:r w:rsidRPr="00512274">
        <w:rPr>
          <w:rFonts w:ascii="Times New Roman" w:eastAsia="Calibri" w:hAnsi="Times New Roman" w:cs="Times New Roman"/>
          <w:i/>
          <w:kern w:val="0"/>
          <w14:ligatures w14:val="none"/>
        </w:rPr>
        <w:t>Ягопольский</w:t>
      </w:r>
      <w:proofErr w:type="spellEnd"/>
      <w:r w:rsidRPr="00512274">
        <w:rPr>
          <w:rFonts w:ascii="Times New Roman" w:eastAsia="Calibri" w:hAnsi="Times New Roman" w:cs="Times New Roman"/>
          <w:i/>
          <w:kern w:val="0"/>
          <w14:ligatures w14:val="none"/>
        </w:rPr>
        <w:t>,</w:t>
      </w:r>
    </w:p>
    <w:p w:rsidR="003D76EF" w:rsidRPr="00512274" w:rsidRDefault="003D76EF" w:rsidP="00896456">
      <w:pPr>
        <w:spacing w:before="20" w:after="20" w:line="240" w:lineRule="auto"/>
        <w:rPr>
          <w:rFonts w:ascii="Times New Roman" w:eastAsia="Calibri" w:hAnsi="Times New Roman" w:cs="Times New Roman"/>
          <w:i/>
          <w:kern w:val="0"/>
          <w14:ligatures w14:val="none"/>
        </w:rPr>
      </w:pPr>
      <w:r w:rsidRPr="00512274">
        <w:rPr>
          <w:rFonts w:ascii="Times New Roman" w:eastAsia="Calibri" w:hAnsi="Times New Roman" w:cs="Times New Roman"/>
          <w:i/>
          <w:kern w:val="0"/>
          <w14:ligatures w14:val="none"/>
        </w:rPr>
        <w:t>Старший преподаватель кафедры «Металлорежущие станки»</w:t>
      </w:r>
    </w:p>
    <w:p w:rsidR="003A595E" w:rsidRPr="00512274" w:rsidRDefault="003A595E" w:rsidP="00896456">
      <w:pPr>
        <w:spacing w:beforeLines="20" w:before="48" w:afterLines="20" w:after="48" w:line="240" w:lineRule="auto"/>
        <w:ind w:firstLine="709"/>
        <w:rPr>
          <w:rFonts w:ascii="Times New Roman" w:hAnsi="Times New Roman" w:cs="Times New Roman"/>
          <w:b/>
        </w:rPr>
      </w:pPr>
    </w:p>
    <w:p w:rsidR="0047061E" w:rsidRPr="00512274" w:rsidRDefault="0047061E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</w:rPr>
      </w:pPr>
      <w:r w:rsidRPr="00512274">
        <w:rPr>
          <w:rFonts w:ascii="Times New Roman" w:hAnsi="Times New Roman" w:cs="Times New Roman"/>
        </w:rPr>
        <w:t>В настоящее время российское машиностроение сталкивается с вызовом, когда традиционные методы организации производства, опирающиеся на доступные трудовые ресурсы, теряют эффективность. Демографическая яма 2000-х годов и геополитическая обстановка привели к физической нехватке квалифицированного персонала. В условиях, когда заработные платы рабочих специальностей (</w:t>
      </w:r>
      <w:r w:rsidR="00E66B22" w:rsidRPr="00512274">
        <w:rPr>
          <w:rFonts w:ascii="Times New Roman" w:hAnsi="Times New Roman" w:cs="Times New Roman"/>
        </w:rPr>
        <w:t>станочников</w:t>
      </w:r>
      <w:r w:rsidRPr="00512274">
        <w:rPr>
          <w:rFonts w:ascii="Times New Roman" w:hAnsi="Times New Roman" w:cs="Times New Roman"/>
        </w:rPr>
        <w:t>, операторов ЧПУ) сравниваются с доходами инженерно-технических работников, автоматизация переходит из разряда инноваций в категорию инструментов выживания бизнеса.</w:t>
      </w:r>
    </w:p>
    <w:p w:rsidR="00BF016C" w:rsidRPr="00512274" w:rsidRDefault="00BF016C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</w:rPr>
      </w:pPr>
      <w:r w:rsidRPr="00512274">
        <w:rPr>
          <w:rFonts w:ascii="Times New Roman" w:hAnsi="Times New Roman" w:cs="Times New Roman"/>
        </w:rPr>
        <w:t>В данной работе анализируется вопрос целесообразности автоматизации производства в России с целью повышения объема выпуска продукции деталей машиностроения. Проводится расчет штучного времени изготовления конкретной детали и анализируется влияние автоматизации производства. Проводится расчет себестоимости детали до и после внедрения автоматизации, на основе которого делается вывод об экономической эффективности данного способа модернизации производства.</w:t>
      </w:r>
    </w:p>
    <w:p w:rsidR="000C6EBD" w:rsidRPr="00512274" w:rsidRDefault="000C6EBD" w:rsidP="00896456">
      <w:pPr>
        <w:shd w:val="clear" w:color="auto" w:fill="FFFFFF" w:themeFill="background1"/>
        <w:spacing w:beforeLines="20" w:before="48" w:afterLines="20" w:after="48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12274">
        <w:rPr>
          <w:rFonts w:ascii="Times New Roman" w:eastAsia="Times New Roman" w:hAnsi="Times New Roman" w:cs="Times New Roman"/>
          <w:color w:val="000000" w:themeColor="text1"/>
        </w:rPr>
        <w:t>Главным резервом повышения производительности является сокращение вспомогательного времени, ведь сокращение основного времени (</w:t>
      </w:r>
      <m:oMath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осн</m:t>
            </m:r>
          </m:sub>
        </m:sSub>
      </m:oMath>
      <w:r w:rsidRPr="00512274">
        <w:rPr>
          <w:rFonts w:ascii="Times New Roman" w:eastAsia="Times New Roman" w:hAnsi="Times New Roman" w:cs="Times New Roman"/>
          <w:color w:val="000000" w:themeColor="text1"/>
        </w:rPr>
        <w:t>) обработки практически исчерпаны (режимы резания ограничены стойкостью инструмента и свойствами материала</w:t>
      </w:r>
      <w:r w:rsidR="00AD39F4" w:rsidRPr="00512274">
        <w:rPr>
          <w:rFonts w:ascii="Times New Roman" w:eastAsia="Times New Roman" w:hAnsi="Times New Roman" w:cs="Times New Roman"/>
          <w:color w:val="000000" w:themeColor="text1"/>
        </w:rPr>
        <w:t>)</w:t>
      </w:r>
      <w:r w:rsidRPr="00512274">
        <w:rPr>
          <w:rFonts w:ascii="Times New Roman" w:eastAsia="Times New Roman" w:hAnsi="Times New Roman" w:cs="Times New Roman"/>
          <w:color w:val="000000" w:themeColor="text1"/>
        </w:rPr>
        <w:t xml:space="preserve">. </w:t>
      </w:r>
    </w:p>
    <w:p w:rsidR="000C6EBD" w:rsidRPr="00512274" w:rsidRDefault="000C6EBD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12274">
        <w:rPr>
          <w:rFonts w:ascii="Times New Roman" w:eastAsia="Times New Roman" w:hAnsi="Times New Roman" w:cs="Times New Roman"/>
          <w:color w:val="000000" w:themeColor="text1"/>
        </w:rPr>
        <w:t xml:space="preserve">Источниками наибольших временных потерь являются простои оборудования при ручной установке заготовки, при переналадке, а также человеческий фактор, перерывы на отдых и естественные надобности оператора. </w:t>
      </w:r>
    </w:p>
    <w:p w:rsidR="000C6EBD" w:rsidRPr="00512274" w:rsidRDefault="000C6EBD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12274">
        <w:rPr>
          <w:rFonts w:ascii="Times New Roman" w:eastAsia="Times New Roman" w:hAnsi="Times New Roman" w:cs="Times New Roman"/>
          <w:color w:val="000000" w:themeColor="text1"/>
        </w:rPr>
        <w:t xml:space="preserve">В рамках данной работы </w:t>
      </w:r>
      <w:r w:rsidR="002348F0" w:rsidRPr="00512274">
        <w:rPr>
          <w:rFonts w:ascii="Times New Roman" w:eastAsia="Times New Roman" w:hAnsi="Times New Roman" w:cs="Times New Roman"/>
          <w:color w:val="000000" w:themeColor="text1"/>
        </w:rPr>
        <w:t>производится</w:t>
      </w:r>
      <w:r w:rsidRPr="00512274">
        <w:rPr>
          <w:rFonts w:ascii="Times New Roman" w:eastAsia="Times New Roman" w:hAnsi="Times New Roman" w:cs="Times New Roman"/>
          <w:color w:val="000000" w:themeColor="text1"/>
        </w:rPr>
        <w:t xml:space="preserve"> сравнительный анализ производительности двух вариантов организации производственного процесса:</w:t>
      </w:r>
    </w:p>
    <w:p w:rsidR="000C6EBD" w:rsidRPr="0050786E" w:rsidRDefault="004D12F9" w:rsidP="0050786E">
      <w:pPr>
        <w:pStyle w:val="a7"/>
        <w:numPr>
          <w:ilvl w:val="0"/>
          <w:numId w:val="8"/>
        </w:num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786E">
        <w:rPr>
          <w:rFonts w:ascii="Times New Roman" w:eastAsia="Times New Roman" w:hAnsi="Times New Roman" w:cs="Times New Roman"/>
          <w:color w:val="000000" w:themeColor="text1"/>
        </w:rPr>
        <w:t>Первый вариант</w:t>
      </w:r>
      <w:r w:rsidR="000C6EBD" w:rsidRPr="0050786E">
        <w:rPr>
          <w:rFonts w:ascii="Times New Roman" w:eastAsia="Times New Roman" w:hAnsi="Times New Roman" w:cs="Times New Roman"/>
          <w:color w:val="000000" w:themeColor="text1"/>
        </w:rPr>
        <w:t xml:space="preserve"> (до автоматизации): </w:t>
      </w:r>
      <w:r w:rsidR="00AD39F4" w:rsidRPr="0050786E">
        <w:rPr>
          <w:rFonts w:ascii="Times New Roman" w:eastAsia="Times New Roman" w:hAnsi="Times New Roman" w:cs="Times New Roman"/>
          <w:color w:val="000000" w:themeColor="text1"/>
        </w:rPr>
        <w:t>ручная установка и снятие заготовки, ручная очистка от стружки, простои и т.</w:t>
      </w:r>
      <w:r w:rsidR="00617BE2" w:rsidRPr="0050786E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D39F4" w:rsidRPr="0050786E">
        <w:rPr>
          <w:rFonts w:ascii="Times New Roman" w:eastAsia="Times New Roman" w:hAnsi="Times New Roman" w:cs="Times New Roman"/>
          <w:color w:val="000000" w:themeColor="text1"/>
        </w:rPr>
        <w:t>д.</w:t>
      </w:r>
    </w:p>
    <w:p w:rsidR="000C6EBD" w:rsidRPr="0050786E" w:rsidRDefault="004D12F9" w:rsidP="0050786E">
      <w:pPr>
        <w:pStyle w:val="a7"/>
        <w:numPr>
          <w:ilvl w:val="0"/>
          <w:numId w:val="8"/>
        </w:numPr>
        <w:spacing w:beforeLines="20" w:before="48" w:afterLines="20" w:after="48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0786E">
        <w:rPr>
          <w:rFonts w:ascii="Times New Roman" w:eastAsia="Times New Roman" w:hAnsi="Times New Roman" w:cs="Times New Roman"/>
          <w:color w:val="000000" w:themeColor="text1"/>
        </w:rPr>
        <w:t>Второй</w:t>
      </w:r>
      <w:r w:rsidR="000C6EBD" w:rsidRPr="0050786E">
        <w:rPr>
          <w:rFonts w:ascii="Times New Roman" w:eastAsia="Times New Roman" w:hAnsi="Times New Roman" w:cs="Times New Roman"/>
          <w:color w:val="000000" w:themeColor="text1"/>
        </w:rPr>
        <w:t xml:space="preserve"> вариант (после автоматизации): </w:t>
      </w:r>
      <w:r w:rsidR="00171B0E" w:rsidRPr="0050786E">
        <w:rPr>
          <w:rFonts w:ascii="Times New Roman" w:eastAsia="Times New Roman" w:hAnsi="Times New Roman" w:cs="Times New Roman"/>
          <w:color w:val="000000" w:themeColor="text1"/>
        </w:rPr>
        <w:t>з</w:t>
      </w:r>
      <w:r w:rsidR="000C6EBD" w:rsidRPr="0050786E">
        <w:rPr>
          <w:rFonts w:ascii="Times New Roman" w:eastAsia="Times New Roman" w:hAnsi="Times New Roman" w:cs="Times New Roman"/>
          <w:color w:val="000000" w:themeColor="text1"/>
        </w:rPr>
        <w:t xml:space="preserve">агрузка и выгрузка в автоматическом режиме, стабильность ритма производства и </w:t>
      </w:r>
      <w:r w:rsidR="00171B0E" w:rsidRPr="0050786E">
        <w:rPr>
          <w:rFonts w:ascii="Times New Roman" w:eastAsia="Times New Roman" w:hAnsi="Times New Roman" w:cs="Times New Roman"/>
          <w:color w:val="000000" w:themeColor="text1"/>
        </w:rPr>
        <w:t>отсутствие простоев.</w:t>
      </w:r>
    </w:p>
    <w:p w:rsidR="000C6EBD" w:rsidRPr="00512274" w:rsidRDefault="000C6EBD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12274">
        <w:rPr>
          <w:rFonts w:ascii="Times New Roman" w:eastAsia="Times New Roman" w:hAnsi="Times New Roman" w:cs="Times New Roman"/>
          <w:color w:val="000000" w:themeColor="text1"/>
        </w:rPr>
        <w:t>Расчет эффективности базируется на определении штучного времени и годового выпуска продукции для обоих вариантов.</w:t>
      </w:r>
    </w:p>
    <w:p w:rsidR="00B94DB5" w:rsidRPr="00512274" w:rsidRDefault="00B94DB5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hAnsi="Times New Roman" w:cs="Times New Roman"/>
        </w:rPr>
      </w:pPr>
      <w:r w:rsidRPr="00512274">
        <w:rPr>
          <w:rFonts w:ascii="Times New Roman" w:hAnsi="Times New Roman" w:cs="Times New Roman"/>
        </w:rPr>
        <w:t>Условие целесообразности применения автоматизации выражается следующей формулой:</w:t>
      </w:r>
    </w:p>
    <w:p w:rsidR="007F06CA" w:rsidRPr="00512274" w:rsidRDefault="00000000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&gt;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lang w:val="en-US"/>
                </w:rPr>
                <m:t>,#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1</m:t>
                  </m:r>
                </m:e>
              </m:d>
            </m:e>
          </m:eqArr>
        </m:oMath>
      </m:oMathPara>
    </w:p>
    <w:p w:rsidR="007F06CA" w:rsidRPr="00512274" w:rsidRDefault="007F06CA" w:rsidP="00896456">
      <w:p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lastRenderedPageBreak/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Pr="00512274">
        <w:rPr>
          <w:rFonts w:ascii="Times New Roman" w:eastAsiaTheme="minorEastAsia" w:hAnsi="Times New Roman" w:cs="Times New Roman"/>
        </w:rPr>
        <w:t xml:space="preserve"> – объем п</w:t>
      </w:r>
      <w:r w:rsidR="007D7DC5" w:rsidRPr="00512274">
        <w:rPr>
          <w:rFonts w:ascii="Times New Roman" w:eastAsiaTheme="minorEastAsia" w:hAnsi="Times New Roman" w:cs="Times New Roman"/>
        </w:rPr>
        <w:t>роизводства после автоматизации;</w:t>
      </w:r>
      <w:r w:rsidR="008E783E" w:rsidRPr="00512274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Pr="00512274">
        <w:rPr>
          <w:rFonts w:ascii="Times New Roman" w:eastAsiaTheme="minorEastAsia" w:hAnsi="Times New Roman" w:cs="Times New Roman"/>
        </w:rPr>
        <w:t xml:space="preserve"> – объем производства до автоматизации.</w:t>
      </w:r>
    </w:p>
    <w:p w:rsidR="007F06CA" w:rsidRPr="00512274" w:rsidRDefault="007F06CA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>В свою очередь, объем производства выражается следующей формулой:</w:t>
      </w:r>
    </w:p>
    <w:p w:rsidR="007F06CA" w:rsidRPr="00512274" w:rsidRDefault="00000000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N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j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j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∙η-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lang w:val="en-US"/>
                        </w:rPr>
                        <m:t>nj</m:t>
                      </m:r>
                    </m:sub>
                  </m:sSub>
                  <m:r>
                    <w:rPr>
                      <w:rFonts w:ascii="Cambria Math" w:hAnsi="Cambria Math" w:cs="Times New Roman"/>
                      <w:lang w:val="en-US"/>
                    </w:rPr>
                    <m:t>∙K</m:t>
                  </m:r>
                </m:num>
                <m:den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lang w:val="en-US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lang w:val="en-US"/>
                            </w:rPr>
                            <m:t>шт ji</m:t>
                          </m:r>
                        </m:sub>
                      </m:sSub>
                    </m:e>
                  </m:nary>
                </m:den>
              </m:f>
              <m:r>
                <w:rPr>
                  <w:rFonts w:ascii="Cambria Math" w:eastAsiaTheme="minorEastAsia" w:hAnsi="Cambria Math" w:cs="Times New Roman"/>
                  <w:lang w:val="en-US"/>
                </w:rPr>
                <m:t>,</m:t>
              </m:r>
              <m:r>
                <w:rPr>
                  <w:rFonts w:ascii="Cambria Math" w:eastAsiaTheme="minorEastAsia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2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eqArr>
        </m:oMath>
      </m:oMathPara>
    </w:p>
    <w:p w:rsidR="007F06CA" w:rsidRPr="00512274" w:rsidRDefault="007F06CA" w:rsidP="00896456">
      <w:p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 xml:space="preserve">где 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j</m:t>
            </m:r>
          </m:sub>
        </m:sSub>
      </m:oMath>
      <w:r w:rsidRPr="00512274">
        <w:rPr>
          <w:rFonts w:ascii="Times New Roman" w:eastAsiaTheme="minorEastAsia" w:hAnsi="Times New Roman" w:cs="Times New Roman"/>
        </w:rPr>
        <w:t xml:space="preserve"> – календарное время работы станка в год;</w:t>
      </w:r>
      <w:r w:rsidR="008E783E" w:rsidRPr="0051227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η</m:t>
        </m:r>
      </m:oMath>
      <w:r w:rsidRPr="00512274">
        <w:rPr>
          <w:rFonts w:ascii="Times New Roman" w:eastAsiaTheme="minorEastAsia" w:hAnsi="Times New Roman" w:cs="Times New Roman"/>
        </w:rPr>
        <w:t xml:space="preserve"> – коэффициент использования станка за время </w:t>
      </w:r>
      <w:r w:rsidRPr="00512274">
        <w:rPr>
          <w:rFonts w:ascii="Times New Roman" w:eastAsiaTheme="minorEastAsia" w:hAnsi="Times New Roman" w:cs="Times New Roman"/>
          <w:lang w:val="en-US"/>
        </w:rPr>
        <w:t>T</w:t>
      </w:r>
      <w:r w:rsidRPr="00512274">
        <w:rPr>
          <w:rFonts w:ascii="Times New Roman" w:eastAsiaTheme="minorEastAsia" w:hAnsi="Times New Roman" w:cs="Times New Roman"/>
        </w:rPr>
        <w:t>, принимаемый равным 0,9…0,95;</w:t>
      </w:r>
      <w:r w:rsidR="008E783E" w:rsidRPr="00512274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nj</m:t>
            </m:r>
          </m:sub>
        </m:sSub>
      </m:oMath>
      <w:r w:rsidRPr="00512274">
        <w:rPr>
          <w:rFonts w:ascii="Times New Roman" w:eastAsiaTheme="minorEastAsia" w:hAnsi="Times New Roman" w:cs="Times New Roman"/>
        </w:rPr>
        <w:t xml:space="preserve"> – среднее время переналадки операций;</w:t>
      </w:r>
      <w:r w:rsidR="008E783E" w:rsidRPr="0051227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K</m:t>
        </m:r>
      </m:oMath>
      <w:r w:rsidRPr="00512274">
        <w:rPr>
          <w:rFonts w:ascii="Times New Roman" w:eastAsiaTheme="minorEastAsia" w:hAnsi="Times New Roman" w:cs="Times New Roman"/>
        </w:rPr>
        <w:t xml:space="preserve"> – количество переналадок в месяц;</w:t>
      </w:r>
      <w:r w:rsidR="005A5942" w:rsidRPr="00512274">
        <w:rPr>
          <w:rFonts w:ascii="Times New Roman" w:eastAsiaTheme="minorEastAsia" w:hAnsi="Times New Roman" w:cs="Times New Roman"/>
        </w:rPr>
        <w:t xml:space="preserve">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шт j</m:t>
                </m:r>
                <m:r>
                  <w:rPr>
                    <w:rFonts w:ascii="Cambria Math" w:hAnsi="Cambria Math" w:cs="Times New Roman"/>
                    <w:lang w:val="en-US"/>
                  </w:rPr>
                  <m:t>i</m:t>
                </m:r>
              </m:sub>
            </m:sSub>
          </m:e>
        </m:nary>
      </m:oMath>
      <w:r w:rsidRPr="00512274">
        <w:rPr>
          <w:rFonts w:ascii="Times New Roman" w:eastAsiaTheme="minorEastAsia" w:hAnsi="Times New Roman" w:cs="Times New Roman"/>
        </w:rPr>
        <w:t xml:space="preserve"> – суммарное штучное время операций при обработке деталей.</w:t>
      </w:r>
    </w:p>
    <w:p w:rsidR="00197802" w:rsidRPr="00512274" w:rsidRDefault="00197802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>Штучное время обработки детали считается по следующей формуле:</w:t>
      </w:r>
    </w:p>
    <w:p w:rsidR="00306B53" w:rsidRPr="00512274" w:rsidRDefault="00000000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шт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en-US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осн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всп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мв</m:t>
                      </m:r>
                    </m:sub>
                  </m:sSub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lang w:val="en-US"/>
                </w:rPr>
                <m:t>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1+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α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100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lang w:val="en-US"/>
                </w:rPr>
                <m:t>,</m:t>
              </m:r>
              <m:r>
                <w:rPr>
                  <w:rFonts w:ascii="Cambria Math" w:eastAsiaTheme="minorEastAsia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3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eqArr>
        </m:oMath>
      </m:oMathPara>
    </w:p>
    <w:p w:rsidR="00173F0E" w:rsidRPr="00512274" w:rsidRDefault="00197802" w:rsidP="00896456">
      <w:p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 xml:space="preserve">где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осн</m:t>
            </m:r>
          </m:sub>
        </m:sSub>
      </m:oMath>
      <w:r w:rsidR="00AA7752" w:rsidRPr="00512274">
        <w:rPr>
          <w:rFonts w:ascii="Times New Roman" w:eastAsiaTheme="minorEastAsia" w:hAnsi="Times New Roman" w:cs="Times New Roman"/>
        </w:rPr>
        <w:t xml:space="preserve"> – основное время обработки;</w:t>
      </w:r>
      <w:r w:rsidR="005A5942" w:rsidRPr="00512274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всп</m:t>
            </m:r>
          </m:sub>
        </m:sSub>
      </m:oMath>
      <w:r w:rsidR="00AA7752" w:rsidRPr="00512274">
        <w:rPr>
          <w:rFonts w:ascii="Times New Roman" w:eastAsiaTheme="minorEastAsia" w:hAnsi="Times New Roman" w:cs="Times New Roman"/>
        </w:rPr>
        <w:t xml:space="preserve"> – вспомогательное время обработки;</w:t>
      </w:r>
      <w:r w:rsidR="005A5942" w:rsidRPr="00512274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мв</m:t>
            </m:r>
          </m:sub>
        </m:sSub>
      </m:oMath>
      <w:r w:rsidR="00AA7752" w:rsidRPr="00512274">
        <w:rPr>
          <w:rFonts w:ascii="Times New Roman" w:eastAsiaTheme="minorEastAsia" w:hAnsi="Times New Roman" w:cs="Times New Roman"/>
        </w:rPr>
        <w:t xml:space="preserve"> – машин</w:t>
      </w:r>
      <w:r w:rsidR="00173F0E" w:rsidRPr="00512274">
        <w:rPr>
          <w:rFonts w:ascii="Times New Roman" w:eastAsiaTheme="minorEastAsia" w:hAnsi="Times New Roman" w:cs="Times New Roman"/>
        </w:rPr>
        <w:t>н</w:t>
      </w:r>
      <w:r w:rsidR="00AA7752" w:rsidRPr="00512274">
        <w:rPr>
          <w:rFonts w:ascii="Times New Roman" w:eastAsiaTheme="minorEastAsia" w:hAnsi="Times New Roman" w:cs="Times New Roman"/>
        </w:rPr>
        <w:t>о</w:t>
      </w:r>
      <w:r w:rsidR="00173F0E" w:rsidRPr="00512274">
        <w:rPr>
          <w:rFonts w:ascii="Times New Roman" w:eastAsiaTheme="minorEastAsia" w:hAnsi="Times New Roman" w:cs="Times New Roman"/>
        </w:rPr>
        <w:t>-</w:t>
      </w:r>
      <w:r w:rsidR="00AA7752" w:rsidRPr="00512274">
        <w:rPr>
          <w:rFonts w:ascii="Times New Roman" w:eastAsiaTheme="minorEastAsia" w:hAnsi="Times New Roman" w:cs="Times New Roman"/>
        </w:rPr>
        <w:t>вспомогательное время</w:t>
      </w:r>
      <w:r w:rsidR="00173F0E" w:rsidRPr="00512274">
        <w:rPr>
          <w:rFonts w:ascii="Times New Roman" w:eastAsiaTheme="minorEastAsia" w:hAnsi="Times New Roman" w:cs="Times New Roman"/>
        </w:rPr>
        <w:t>;</w:t>
      </w:r>
      <w:r w:rsidR="005A5942" w:rsidRPr="0051227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lang w:val="en-US"/>
          </w:rPr>
          <m:t>α</m:t>
        </m:r>
      </m:oMath>
      <w:r w:rsidR="00173F0E" w:rsidRPr="00512274">
        <w:rPr>
          <w:rFonts w:ascii="Times New Roman" w:eastAsiaTheme="minorEastAsia" w:hAnsi="Times New Roman" w:cs="Times New Roman"/>
        </w:rPr>
        <w:t xml:space="preserve"> – показатель, который учитывает долю времени на отдых рабочего и обслуживание рабочего места</w:t>
      </w:r>
      <w:r w:rsidR="00AC1BDC" w:rsidRPr="00512274">
        <w:rPr>
          <w:rFonts w:ascii="Times New Roman" w:eastAsiaTheme="minorEastAsia" w:hAnsi="Times New Roman" w:cs="Times New Roman"/>
        </w:rPr>
        <w:t xml:space="preserve"> (до автоматизации –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=10%</m:t>
        </m:r>
      </m:oMath>
      <w:r w:rsidR="00AC1BDC" w:rsidRPr="00512274">
        <w:rPr>
          <w:rFonts w:ascii="Times New Roman" w:eastAsiaTheme="minorEastAsia" w:hAnsi="Times New Roman" w:cs="Times New Roman"/>
        </w:rPr>
        <w:t xml:space="preserve">, после автоматизации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  <m:r>
          <w:rPr>
            <w:rFonts w:ascii="Cambria Math" w:eastAsiaTheme="minorEastAsia" w:hAnsi="Cambria Math" w:cs="Times New Roman"/>
          </w:rPr>
          <m:t>=0%</m:t>
        </m:r>
      </m:oMath>
      <w:r w:rsidR="00AC1BDC" w:rsidRPr="00512274">
        <w:rPr>
          <w:rFonts w:ascii="Times New Roman" w:eastAsiaTheme="minorEastAsia" w:hAnsi="Times New Roman" w:cs="Times New Roman"/>
        </w:rPr>
        <w:t>)</w:t>
      </w:r>
      <w:r w:rsidR="00173F0E" w:rsidRPr="00512274">
        <w:rPr>
          <w:rFonts w:ascii="Times New Roman" w:eastAsiaTheme="minorEastAsia" w:hAnsi="Times New Roman" w:cs="Times New Roman"/>
        </w:rPr>
        <w:t>.</w:t>
      </w:r>
    </w:p>
    <w:p w:rsidR="002372AD" w:rsidRPr="00512274" w:rsidRDefault="00D56D56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>Анализируя формулу (3</w:t>
      </w:r>
      <w:r w:rsidR="002372AD" w:rsidRPr="00512274">
        <w:rPr>
          <w:rFonts w:ascii="Times New Roman" w:eastAsiaTheme="minorEastAsia" w:hAnsi="Times New Roman" w:cs="Times New Roman"/>
        </w:rPr>
        <w:t>), делаем вывод, что автоматизация будет влиять именно на вспомогательно</w:t>
      </w:r>
      <w:r w:rsidR="00E94271" w:rsidRPr="00512274">
        <w:rPr>
          <w:rFonts w:ascii="Times New Roman" w:eastAsiaTheme="minorEastAsia" w:hAnsi="Times New Roman" w:cs="Times New Roman"/>
        </w:rPr>
        <w:t>е</w:t>
      </w:r>
      <w:r w:rsidR="002372AD" w:rsidRPr="00512274">
        <w:rPr>
          <w:rFonts w:ascii="Times New Roman" w:eastAsiaTheme="minorEastAsia" w:hAnsi="Times New Roman" w:cs="Times New Roman"/>
        </w:rPr>
        <w:t xml:space="preserve"> время, уменьшая его значение. </w:t>
      </w:r>
    </w:p>
    <w:p w:rsidR="003E06B2" w:rsidRPr="00512274" w:rsidRDefault="00D362ED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>В общем виде основное время обработки рассчитывается по формуле:</w:t>
      </w:r>
    </w:p>
    <w:p w:rsidR="00D949D2" w:rsidRPr="00512274" w:rsidRDefault="00000000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осн</m:t>
                  </m:r>
                </m:sub>
              </m:sSub>
              <m:r>
                <w:rPr>
                  <w:rFonts w:ascii="Cambria Math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ns</m:t>
                  </m:r>
                </m:den>
              </m:f>
              <m:r>
                <w:rPr>
                  <w:rFonts w:ascii="Cambria Math" w:hAnsi="Cambria Math" w:cs="Times New Roman"/>
                </w:rPr>
                <m:t>,#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4</m:t>
                  </m:r>
                </m:e>
              </m:d>
              <m:ctrlPr>
                <w:rPr>
                  <w:rFonts w:ascii="Cambria Math" w:hAnsi="Cambria Math" w:cs="Times New Roman"/>
                  <w:i/>
                </w:rPr>
              </m:ctrlPr>
            </m:e>
          </m:eqArr>
        </m:oMath>
      </m:oMathPara>
    </w:p>
    <w:p w:rsidR="003E06B2" w:rsidRPr="00512274" w:rsidRDefault="00D949D2" w:rsidP="00896456">
      <w:p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 xml:space="preserve">где </w:t>
      </w:r>
      <m:oMath>
        <m:r>
          <w:rPr>
            <w:rFonts w:ascii="Cambria Math" w:hAnsi="Cambria Math" w:cs="Times New Roman"/>
          </w:rPr>
          <m:t>L-</m:t>
        </m:r>
      </m:oMath>
      <w:r w:rsidRPr="00512274">
        <w:rPr>
          <w:rFonts w:ascii="Times New Roman" w:eastAsiaTheme="minorEastAsia" w:hAnsi="Times New Roman" w:cs="Times New Roman"/>
        </w:rPr>
        <w:t xml:space="preserve"> </w:t>
      </w:r>
      <w:r w:rsidR="00974659" w:rsidRPr="00512274">
        <w:rPr>
          <w:rFonts w:ascii="Times New Roman" w:hAnsi="Times New Roman" w:cs="Times New Roman"/>
        </w:rPr>
        <w:t xml:space="preserve">длина прохода с учетом врезания и перебега; </w:t>
      </w:r>
      <m:oMath>
        <m:r>
          <w:rPr>
            <w:rFonts w:ascii="Cambria Math" w:hAnsi="Cambria Math" w:cs="Times New Roman"/>
          </w:rPr>
          <m:t>n-</m:t>
        </m:r>
      </m:oMath>
      <w:r w:rsidR="00974659" w:rsidRPr="00512274">
        <w:rPr>
          <w:rFonts w:ascii="Times New Roman" w:eastAsiaTheme="minorEastAsia" w:hAnsi="Times New Roman" w:cs="Times New Roman"/>
        </w:rPr>
        <w:t xml:space="preserve"> частота вращения шпинделя станка</w:t>
      </w:r>
      <w:r w:rsidR="008333C2" w:rsidRPr="00512274">
        <w:rPr>
          <w:rFonts w:ascii="Times New Roman" w:eastAsiaTheme="minorEastAsia" w:hAnsi="Times New Roman" w:cs="Times New Roman"/>
        </w:rPr>
        <w:t xml:space="preserve">; </w:t>
      </w:r>
      <w:r w:rsidR="00974659" w:rsidRPr="0051227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s-</m:t>
        </m:r>
      </m:oMath>
      <w:r w:rsidR="008333C2" w:rsidRPr="00512274">
        <w:rPr>
          <w:rFonts w:ascii="Times New Roman" w:eastAsiaTheme="minorEastAsia" w:hAnsi="Times New Roman" w:cs="Times New Roman"/>
        </w:rPr>
        <w:t xml:space="preserve"> подача инструмента на оборот заготовки.</w:t>
      </w:r>
    </w:p>
    <w:p w:rsidR="00E65B39" w:rsidRPr="00512274" w:rsidRDefault="00E65B39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>Вспомогательное время обработки выражается следующей формулой:</w:t>
      </w:r>
    </w:p>
    <w:p w:rsidR="00E65B39" w:rsidRPr="00512274" w:rsidRDefault="00000000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всп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en-US"/>
                </w:rPr>
                <m:t xml:space="preserve">= 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у-с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си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контр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оч</m:t>
                  </m:r>
                </m:sub>
              </m:sSub>
              <m:r>
                <w:rPr>
                  <w:rFonts w:ascii="Cambria Math" w:eastAsiaTheme="minorEastAsia" w:hAnsi="Cambria Math" w:cs="Times New Roman"/>
                </w:rPr>
                <m:t>,#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5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eqArr>
        </m:oMath>
      </m:oMathPara>
    </w:p>
    <w:p w:rsidR="00C92328" w:rsidRPr="00512274" w:rsidRDefault="00B03149" w:rsidP="00896456">
      <w:p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 xml:space="preserve">где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у-с</m:t>
            </m:r>
          </m:sub>
        </m:sSub>
      </m:oMath>
      <w:r w:rsidRPr="00512274">
        <w:rPr>
          <w:rFonts w:ascii="Times New Roman" w:eastAsiaTheme="minorEastAsia" w:hAnsi="Times New Roman" w:cs="Times New Roman"/>
        </w:rPr>
        <w:t xml:space="preserve"> – время, затраченное на установку/снятие заготовки;</w:t>
      </w:r>
      <w:r w:rsidR="005A5942" w:rsidRPr="00512274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си</m:t>
            </m:r>
          </m:sub>
        </m:sSub>
      </m:oMath>
      <w:r w:rsidRPr="00512274">
        <w:rPr>
          <w:rFonts w:ascii="Times New Roman" w:eastAsiaTheme="minorEastAsia" w:hAnsi="Times New Roman" w:cs="Times New Roman"/>
          <w:i/>
        </w:rPr>
        <w:t xml:space="preserve"> – </w:t>
      </w:r>
      <w:r w:rsidRPr="00512274">
        <w:rPr>
          <w:rFonts w:ascii="Times New Roman" w:eastAsiaTheme="minorEastAsia" w:hAnsi="Times New Roman" w:cs="Times New Roman"/>
          <w:iCs/>
        </w:rPr>
        <w:t>время, затраченное на смену инструмента;</w:t>
      </w:r>
      <w:r w:rsidR="005A5942" w:rsidRPr="00512274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контр</m:t>
            </m:r>
          </m:sub>
        </m:sSub>
      </m:oMath>
      <w:r w:rsidRPr="00512274">
        <w:rPr>
          <w:rFonts w:ascii="Times New Roman" w:eastAsiaTheme="minorEastAsia" w:hAnsi="Times New Roman" w:cs="Times New Roman"/>
        </w:rPr>
        <w:t xml:space="preserve"> – время, затраченное на контроль;</w:t>
      </w:r>
      <w:r w:rsidR="005A5942" w:rsidRPr="00512274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оч</m:t>
            </m:r>
          </m:sub>
        </m:sSub>
      </m:oMath>
      <w:r w:rsidRPr="00512274">
        <w:rPr>
          <w:rFonts w:ascii="Times New Roman" w:eastAsiaTheme="minorEastAsia" w:hAnsi="Times New Roman" w:cs="Times New Roman"/>
        </w:rPr>
        <w:t xml:space="preserve"> – время, затраченное на очистку от стружки.</w:t>
      </w:r>
    </w:p>
    <w:p w:rsidR="003C4D11" w:rsidRPr="00512274" w:rsidRDefault="003C4D11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>Основной показатель эффективности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>э</m:t>
            </m:r>
          </m:sub>
        </m:sSub>
      </m:oMath>
      <w:r w:rsidRPr="00512274">
        <w:rPr>
          <w:rFonts w:ascii="Times New Roman" w:eastAsiaTheme="minorEastAsia" w:hAnsi="Times New Roman" w:cs="Times New Roman"/>
        </w:rPr>
        <w:t>):</w:t>
      </w:r>
    </w:p>
    <w:p w:rsidR="003C4D11" w:rsidRPr="00512274" w:rsidRDefault="00000000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  <w:lang w:val="en-US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qArr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K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э</m:t>
                  </m:r>
                </m:sub>
              </m:sSub>
              <m:r>
                <w:rPr>
                  <w:rFonts w:ascii="Cambria Math" w:eastAsiaTheme="minorEastAsia" w:hAnsi="Cambria Math" w:cs="Times New Roman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всп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осн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lang w:val="en-US"/>
                </w:rPr>
                <m:t>,</m:t>
              </m:r>
              <m:r>
                <w:rPr>
                  <w:rFonts w:ascii="Cambria Math" w:eastAsiaTheme="minorEastAsia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6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eqArr>
        </m:oMath>
      </m:oMathPara>
    </w:p>
    <w:p w:rsidR="003C4D11" w:rsidRPr="00512274" w:rsidRDefault="003C4D11" w:rsidP="00896456">
      <w:p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 xml:space="preserve">где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осн</m:t>
            </m:r>
          </m:sub>
        </m:sSub>
      </m:oMath>
      <w:r w:rsidRPr="00512274">
        <w:rPr>
          <w:rFonts w:ascii="Times New Roman" w:eastAsiaTheme="minorEastAsia" w:hAnsi="Times New Roman" w:cs="Times New Roman"/>
        </w:rPr>
        <w:t xml:space="preserve"> – основное время обработки;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>всп</m:t>
            </m:r>
          </m:sub>
        </m:sSub>
      </m:oMath>
      <w:r w:rsidRPr="00512274">
        <w:rPr>
          <w:rFonts w:ascii="Times New Roman" w:eastAsiaTheme="minorEastAsia" w:hAnsi="Times New Roman" w:cs="Times New Roman"/>
        </w:rPr>
        <w:t xml:space="preserve"> – вспомогательное время обработки.</w:t>
      </w:r>
    </w:p>
    <w:p w:rsidR="00444EC9" w:rsidRPr="00512274" w:rsidRDefault="00246F97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>В расчете себестоимости</w:t>
      </w:r>
      <w:r w:rsidR="00DD3C08" w:rsidRPr="00512274">
        <w:rPr>
          <w:rFonts w:ascii="Times New Roman" w:eastAsiaTheme="minorEastAsia" w:hAnsi="Times New Roman" w:cs="Times New Roman"/>
        </w:rPr>
        <w:t xml:space="preserve"> изготовления одного изделия</w:t>
      </w:r>
      <w:r w:rsidRPr="00512274">
        <w:rPr>
          <w:rFonts w:ascii="Times New Roman" w:eastAsiaTheme="minorEastAsia" w:hAnsi="Times New Roman" w:cs="Times New Roman"/>
        </w:rPr>
        <w:t xml:space="preserve"> </w:t>
      </w:r>
      <w:r w:rsidR="00C45E8A" w:rsidRPr="00512274">
        <w:rPr>
          <w:rFonts w:ascii="Times New Roman" w:eastAsiaTheme="minorEastAsia" w:hAnsi="Times New Roman" w:cs="Times New Roman"/>
        </w:rPr>
        <w:t>счита</w:t>
      </w:r>
      <w:r w:rsidR="002E69CC" w:rsidRPr="00512274">
        <w:rPr>
          <w:rFonts w:ascii="Times New Roman" w:eastAsiaTheme="minorEastAsia" w:hAnsi="Times New Roman" w:cs="Times New Roman"/>
        </w:rPr>
        <w:t>ется</w:t>
      </w:r>
      <w:r w:rsidR="00C45E8A" w:rsidRPr="00512274">
        <w:rPr>
          <w:rFonts w:ascii="Times New Roman" w:eastAsiaTheme="minorEastAsia" w:hAnsi="Times New Roman" w:cs="Times New Roman"/>
        </w:rPr>
        <w:t xml:space="preserve"> только переменн</w:t>
      </w:r>
      <w:r w:rsidR="002E69CC" w:rsidRPr="00512274">
        <w:rPr>
          <w:rFonts w:ascii="Times New Roman" w:eastAsiaTheme="minorEastAsia" w:hAnsi="Times New Roman" w:cs="Times New Roman"/>
        </w:rPr>
        <w:t>ая</w:t>
      </w:r>
      <w:r w:rsidR="00C45E8A" w:rsidRPr="00512274">
        <w:rPr>
          <w:rFonts w:ascii="Times New Roman" w:eastAsiaTheme="minorEastAsia" w:hAnsi="Times New Roman" w:cs="Times New Roman"/>
        </w:rPr>
        <w:t xml:space="preserve"> часть, зависящ</w:t>
      </w:r>
      <w:r w:rsidR="006B573A" w:rsidRPr="00512274">
        <w:rPr>
          <w:rFonts w:ascii="Times New Roman" w:eastAsiaTheme="minorEastAsia" w:hAnsi="Times New Roman" w:cs="Times New Roman"/>
        </w:rPr>
        <w:t>ая</w:t>
      </w:r>
      <w:r w:rsidR="00C45E8A" w:rsidRPr="00512274">
        <w:rPr>
          <w:rFonts w:ascii="Times New Roman" w:eastAsiaTheme="minorEastAsia" w:hAnsi="Times New Roman" w:cs="Times New Roman"/>
        </w:rPr>
        <w:t xml:space="preserve"> от внедрения автоматизации</w:t>
      </w:r>
      <w:r w:rsidR="00065ADC" w:rsidRPr="00512274">
        <w:rPr>
          <w:rFonts w:ascii="Times New Roman" w:eastAsiaTheme="minorEastAsia" w:hAnsi="Times New Roman" w:cs="Times New Roman"/>
        </w:rPr>
        <w:t>:</w:t>
      </w:r>
      <w:r w:rsidR="004433F2" w:rsidRPr="00512274">
        <w:rPr>
          <w:rFonts w:ascii="Times New Roman" w:eastAsiaTheme="minorEastAsia" w:hAnsi="Times New Roman" w:cs="Times New Roman"/>
        </w:rPr>
        <w:t xml:space="preserve"> </w:t>
      </w:r>
    </w:p>
    <w:p w:rsidR="00444EC9" w:rsidRPr="00512274" w:rsidRDefault="00000000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eqArrPr>
            <m:e>
              <m:r>
                <w:rPr>
                  <w:rFonts w:ascii="Cambria Math" w:eastAsiaTheme="minorEastAsia" w:hAnsi="Cambria Math" w:cs="Times New Roman"/>
                </w:rPr>
                <m:t>С=М+З+А+Э+ПР,#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e>
              </m:d>
              <m:ctrlPr>
                <w:rPr>
                  <w:rFonts w:ascii="Cambria Math" w:eastAsiaTheme="minorEastAsia" w:hAnsi="Cambria Math" w:cs="Times New Roman"/>
                  <w:i/>
                </w:rPr>
              </m:ctrlPr>
            </m:e>
          </m:eqArr>
        </m:oMath>
      </m:oMathPara>
    </w:p>
    <w:p w:rsidR="0065687F" w:rsidRPr="00512274" w:rsidRDefault="00E255FA" w:rsidP="00896456">
      <w:p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>г</w:t>
      </w:r>
      <w:r w:rsidR="0065687F" w:rsidRPr="00512274">
        <w:rPr>
          <w:rFonts w:ascii="Times New Roman" w:eastAsiaTheme="minorEastAsia" w:hAnsi="Times New Roman" w:cs="Times New Roman"/>
        </w:rPr>
        <w:t>де</w:t>
      </w:r>
      <w:r w:rsidRPr="0051227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hAnsi="Cambria Math" w:cs="Times New Roman"/>
            <w:lang w:val="en-US"/>
          </w:rPr>
          <m:t>M</m:t>
        </m:r>
        <m:r>
          <w:rPr>
            <w:rFonts w:ascii="Cambria Math" w:hAnsi="Cambria Math" w:cs="Times New Roman"/>
          </w:rPr>
          <m:t>-</m:t>
        </m:r>
      </m:oMath>
      <w:r w:rsidRPr="00512274">
        <w:rPr>
          <w:rFonts w:ascii="Times New Roman" w:eastAsiaTheme="minorEastAsia" w:hAnsi="Times New Roman" w:cs="Times New Roman"/>
        </w:rPr>
        <w:t xml:space="preserve"> затраты на материал или заготовку; </w:t>
      </w:r>
      <m:oMath>
        <m:r>
          <w:rPr>
            <w:rFonts w:ascii="Cambria Math" w:hAnsi="Cambria Math" w:cs="Times New Roman"/>
          </w:rPr>
          <m:t>З-</m:t>
        </m:r>
      </m:oMath>
      <w:r w:rsidRPr="00512274">
        <w:rPr>
          <w:rFonts w:ascii="Times New Roman" w:eastAsiaTheme="minorEastAsia" w:hAnsi="Times New Roman" w:cs="Times New Roman"/>
        </w:rPr>
        <w:t xml:space="preserve"> расходы на заработную плату производственных рабочих; </w:t>
      </w:r>
      <m:oMath>
        <m:r>
          <w:rPr>
            <w:rFonts w:ascii="Cambria Math" w:hAnsi="Cambria Math" w:cs="Times New Roman"/>
          </w:rPr>
          <m:t>А-</m:t>
        </m:r>
      </m:oMath>
      <w:r w:rsidRPr="00512274">
        <w:rPr>
          <w:rFonts w:ascii="Times New Roman" w:eastAsiaTheme="minorEastAsia" w:hAnsi="Times New Roman" w:cs="Times New Roman"/>
        </w:rPr>
        <w:t xml:space="preserve"> расходы на амортизацию основного оборудования; </w:t>
      </w:r>
      <w:r w:rsidR="0065687F" w:rsidRPr="00512274"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Э</m:t>
        </m:r>
      </m:oMath>
      <w:r w:rsidR="00F81847" w:rsidRPr="00512274">
        <w:rPr>
          <w:rFonts w:ascii="Times New Roman" w:eastAsiaTheme="minorEastAsia" w:hAnsi="Times New Roman" w:cs="Times New Roman"/>
        </w:rPr>
        <w:t xml:space="preserve"> – </w:t>
      </w:r>
      <w:r w:rsidR="00E478C8" w:rsidRPr="00512274">
        <w:rPr>
          <w:rFonts w:ascii="Times New Roman" w:eastAsiaTheme="minorEastAsia" w:hAnsi="Times New Roman" w:cs="Times New Roman"/>
        </w:rPr>
        <w:t xml:space="preserve">расходы на электроэнергию </w:t>
      </w:r>
      <w:r w:rsidR="001431B2" w:rsidRPr="00512274">
        <w:rPr>
          <w:rFonts w:ascii="Times New Roman" w:eastAsiaTheme="minorEastAsia" w:hAnsi="Times New Roman" w:cs="Times New Roman"/>
        </w:rPr>
        <w:t>эксплуатируемого</w:t>
      </w:r>
      <w:r w:rsidR="00E478C8" w:rsidRPr="00512274">
        <w:rPr>
          <w:rFonts w:ascii="Times New Roman" w:eastAsiaTheme="minorEastAsia" w:hAnsi="Times New Roman" w:cs="Times New Roman"/>
        </w:rPr>
        <w:t xml:space="preserve"> основного оборудования; </w:t>
      </w:r>
      <m:oMath>
        <m:r>
          <w:rPr>
            <w:rFonts w:ascii="Cambria Math" w:eastAsiaTheme="minorEastAsia" w:hAnsi="Cambria Math" w:cs="Times New Roman"/>
          </w:rPr>
          <m:t>ПР-</m:t>
        </m:r>
      </m:oMath>
      <w:r w:rsidR="001C7CB7" w:rsidRPr="00512274">
        <w:rPr>
          <w:rFonts w:ascii="Times New Roman" w:eastAsiaTheme="minorEastAsia" w:hAnsi="Times New Roman" w:cs="Times New Roman"/>
        </w:rPr>
        <w:t xml:space="preserve"> прочие расходы, которые в данном расчете учтены не будут</w:t>
      </w:r>
      <w:r w:rsidR="00D55DE5" w:rsidRPr="00512274">
        <w:rPr>
          <w:rFonts w:ascii="Times New Roman" w:eastAsiaTheme="minorEastAsia" w:hAnsi="Times New Roman" w:cs="Times New Roman"/>
        </w:rPr>
        <w:t>, так как на них роботизаци</w:t>
      </w:r>
      <w:r w:rsidR="00827667" w:rsidRPr="00512274">
        <w:rPr>
          <w:rFonts w:ascii="Times New Roman" w:eastAsiaTheme="minorEastAsia" w:hAnsi="Times New Roman" w:cs="Times New Roman"/>
        </w:rPr>
        <w:t>я</w:t>
      </w:r>
      <w:r w:rsidR="00D55DE5" w:rsidRPr="00512274">
        <w:rPr>
          <w:rFonts w:ascii="Times New Roman" w:eastAsiaTheme="minorEastAsia" w:hAnsi="Times New Roman" w:cs="Times New Roman"/>
        </w:rPr>
        <w:t xml:space="preserve"> не оказывает эффект или является пренебрежимо малой при укрупненном расчете</w:t>
      </w:r>
      <w:r w:rsidRPr="00512274">
        <w:rPr>
          <w:rFonts w:ascii="Times New Roman" w:eastAsiaTheme="minorEastAsia" w:hAnsi="Times New Roman" w:cs="Times New Roman"/>
        </w:rPr>
        <w:t xml:space="preserve"> (принимается равным 0)</w:t>
      </w:r>
      <w:r w:rsidR="00D55DE5" w:rsidRPr="00512274">
        <w:rPr>
          <w:rFonts w:ascii="Times New Roman" w:eastAsiaTheme="minorEastAsia" w:hAnsi="Times New Roman" w:cs="Times New Roman"/>
        </w:rPr>
        <w:t>.</w:t>
      </w:r>
    </w:p>
    <w:p w:rsidR="00B56C51" w:rsidRPr="00512274" w:rsidRDefault="00B56C51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>В результате сравнительного анализа</w:t>
      </w:r>
      <w:r w:rsidR="00301EC0" w:rsidRPr="00512274">
        <w:rPr>
          <w:rFonts w:ascii="Times New Roman" w:eastAsiaTheme="minorEastAsia" w:hAnsi="Times New Roman" w:cs="Times New Roman"/>
        </w:rPr>
        <w:t xml:space="preserve"> на основе полученных значений объемов производства до </w:t>
      </w:r>
      <w:r w:rsidR="00DD3C08" w:rsidRPr="00512274">
        <w:rPr>
          <w:rFonts w:ascii="Times New Roman" w:eastAsiaTheme="minorEastAsia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</m:oMath>
      <w:r w:rsidR="00DD3C08" w:rsidRPr="00512274">
        <w:rPr>
          <w:rFonts w:ascii="Times New Roman" w:eastAsiaTheme="minorEastAsia" w:hAnsi="Times New Roman" w:cs="Times New Roman"/>
        </w:rPr>
        <w:t xml:space="preserve">) </w:t>
      </w:r>
      <w:r w:rsidR="00301EC0" w:rsidRPr="00512274">
        <w:rPr>
          <w:rFonts w:ascii="Times New Roman" w:eastAsiaTheme="minorEastAsia" w:hAnsi="Times New Roman" w:cs="Times New Roman"/>
        </w:rPr>
        <w:t xml:space="preserve">и после </w:t>
      </w:r>
      <w:r w:rsidR="00DD3C08" w:rsidRPr="00512274">
        <w:rPr>
          <w:rFonts w:ascii="Times New Roman" w:eastAsiaTheme="minorEastAsia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DD3C08" w:rsidRPr="00512274">
        <w:rPr>
          <w:rFonts w:ascii="Times New Roman" w:eastAsiaTheme="minorEastAsia" w:hAnsi="Times New Roman" w:cs="Times New Roman"/>
        </w:rPr>
        <w:t xml:space="preserve">) </w:t>
      </w:r>
      <w:r w:rsidR="00301EC0" w:rsidRPr="00512274">
        <w:rPr>
          <w:rFonts w:ascii="Times New Roman" w:eastAsiaTheme="minorEastAsia" w:hAnsi="Times New Roman" w:cs="Times New Roman"/>
        </w:rPr>
        <w:t xml:space="preserve">автоматизации и расчетных значений </w:t>
      </w:r>
      <w:r w:rsidR="00871DD1" w:rsidRPr="00512274">
        <w:rPr>
          <w:rFonts w:ascii="Times New Roman" w:eastAsiaTheme="minorEastAsia" w:hAnsi="Times New Roman" w:cs="Times New Roman"/>
        </w:rPr>
        <w:t>основного</w:t>
      </w:r>
      <w:r w:rsidR="00805C71" w:rsidRPr="00512274">
        <w:rPr>
          <w:rFonts w:ascii="Times New Roman" w:eastAsiaTheme="minorEastAsia" w:hAnsi="Times New Roman" w:cs="Times New Roman"/>
        </w:rPr>
        <w:t xml:space="preserve">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 xml:space="preserve">осн </m:t>
            </m:r>
            <m:r>
              <w:rPr>
                <w:rFonts w:ascii="Cambria Math" w:eastAsiaTheme="minorEastAsia" w:hAnsi="Cambria Math" w:cs="Times New Roman"/>
                <w:lang w:val="en-US"/>
              </w:rPr>
              <m:t>j</m:t>
            </m:r>
          </m:sub>
        </m:sSub>
      </m:oMath>
      <w:r w:rsidR="00805C71" w:rsidRPr="00512274">
        <w:rPr>
          <w:rFonts w:ascii="Times New Roman" w:eastAsiaTheme="minorEastAsia" w:hAnsi="Times New Roman" w:cs="Times New Roman"/>
        </w:rPr>
        <w:t>)</w:t>
      </w:r>
      <w:r w:rsidR="00871DD1" w:rsidRPr="00512274">
        <w:rPr>
          <w:rFonts w:ascii="Times New Roman" w:eastAsiaTheme="minorEastAsia" w:hAnsi="Times New Roman" w:cs="Times New Roman"/>
        </w:rPr>
        <w:t xml:space="preserve"> и штучного времен </w:t>
      </w:r>
      <w:r w:rsidR="00805C71" w:rsidRPr="00512274">
        <w:rPr>
          <w:rFonts w:ascii="Times New Roman" w:eastAsiaTheme="minorEastAsia" w:hAnsi="Times New Roman" w:cs="Times New Roman"/>
        </w:rPr>
        <w:t>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</w:rPr>
              <m:t xml:space="preserve">шт </m:t>
            </m:r>
            <m:r>
              <w:rPr>
                <w:rFonts w:ascii="Cambria Math" w:eastAsiaTheme="minorEastAsia" w:hAnsi="Cambria Math" w:cs="Times New Roman"/>
                <w:lang w:val="en-US"/>
              </w:rPr>
              <m:t>j</m:t>
            </m:r>
          </m:sub>
        </m:sSub>
      </m:oMath>
      <w:r w:rsidR="00805C71" w:rsidRPr="00512274">
        <w:rPr>
          <w:rFonts w:ascii="Times New Roman" w:eastAsiaTheme="minorEastAsia" w:hAnsi="Times New Roman" w:cs="Times New Roman"/>
        </w:rPr>
        <w:t xml:space="preserve">) </w:t>
      </w:r>
      <w:r w:rsidR="00871DD1" w:rsidRPr="00512274">
        <w:rPr>
          <w:rFonts w:ascii="Times New Roman" w:eastAsiaTheme="minorEastAsia" w:hAnsi="Times New Roman" w:cs="Times New Roman"/>
        </w:rPr>
        <w:t xml:space="preserve">можно сделать вывод об </w:t>
      </w:r>
      <w:r w:rsidR="004C56D4" w:rsidRPr="00512274">
        <w:rPr>
          <w:rFonts w:ascii="Times New Roman" w:eastAsiaTheme="minorEastAsia" w:hAnsi="Times New Roman" w:cs="Times New Roman"/>
        </w:rPr>
        <w:t>эффективности</w:t>
      </w:r>
      <w:r w:rsidR="00871DD1" w:rsidRPr="00512274">
        <w:rPr>
          <w:rFonts w:ascii="Times New Roman" w:eastAsiaTheme="minorEastAsia" w:hAnsi="Times New Roman" w:cs="Times New Roman"/>
        </w:rPr>
        <w:t xml:space="preserve"> и </w:t>
      </w:r>
      <w:r w:rsidR="004C56D4" w:rsidRPr="00512274">
        <w:rPr>
          <w:rFonts w:ascii="Times New Roman" w:eastAsiaTheme="minorEastAsia" w:hAnsi="Times New Roman" w:cs="Times New Roman"/>
        </w:rPr>
        <w:t>целесообразности</w:t>
      </w:r>
      <w:r w:rsidR="00871DD1" w:rsidRPr="00512274">
        <w:rPr>
          <w:rFonts w:ascii="Times New Roman" w:eastAsiaTheme="minorEastAsia" w:hAnsi="Times New Roman" w:cs="Times New Roman"/>
        </w:rPr>
        <w:t xml:space="preserve"> внедрения автоматизации путем </w:t>
      </w:r>
      <w:r w:rsidR="00DD3C08" w:rsidRPr="00512274">
        <w:rPr>
          <w:rFonts w:ascii="Times New Roman" w:eastAsiaTheme="minorEastAsia" w:hAnsi="Times New Roman" w:cs="Times New Roman"/>
        </w:rPr>
        <w:t>сравнения основного показателя эффективности</w:t>
      </w:r>
      <w:r w:rsidR="004C56D4" w:rsidRPr="00512274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K</m:t>
            </m:r>
          </m:e>
          <m:sub>
            <m:r>
              <w:rPr>
                <w:rFonts w:ascii="Cambria Math" w:eastAsiaTheme="minorEastAsia" w:hAnsi="Cambria Math" w:cs="Times New Roman"/>
              </w:rPr>
              <m:t xml:space="preserve">э </m:t>
            </m:r>
            <m:r>
              <w:rPr>
                <w:rFonts w:ascii="Cambria Math" w:eastAsiaTheme="minorEastAsia" w:hAnsi="Cambria Math" w:cs="Times New Roman"/>
                <w:lang w:val="en-US"/>
              </w:rPr>
              <m:t>j</m:t>
            </m:r>
          </m:sub>
        </m:sSub>
      </m:oMath>
      <w:r w:rsidR="00DD3C08" w:rsidRPr="00512274">
        <w:rPr>
          <w:rFonts w:ascii="Times New Roman" w:eastAsiaTheme="minorEastAsia" w:hAnsi="Times New Roman" w:cs="Times New Roman"/>
        </w:rPr>
        <w:t xml:space="preserve">, а </w:t>
      </w:r>
      <w:r w:rsidR="00DD3C08" w:rsidRPr="00512274">
        <w:rPr>
          <w:rFonts w:ascii="Times New Roman" w:eastAsiaTheme="minorEastAsia" w:hAnsi="Times New Roman" w:cs="Times New Roman"/>
        </w:rPr>
        <w:lastRenderedPageBreak/>
        <w:t>также переменной части себестоимости</w:t>
      </w:r>
      <w:r w:rsidR="004C56D4" w:rsidRPr="00512274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С</m:t>
            </m:r>
          </m:e>
          <m:sub>
            <m:r>
              <w:rPr>
                <w:rFonts w:ascii="Cambria Math" w:eastAsiaTheme="minorEastAsia" w:hAnsi="Cambria Math" w:cs="Times New Roman"/>
              </w:rPr>
              <m:t>j</m:t>
            </m:r>
          </m:sub>
        </m:sSub>
      </m:oMath>
      <w:r w:rsidR="00DD3C08" w:rsidRPr="00512274">
        <w:rPr>
          <w:rFonts w:ascii="Times New Roman" w:eastAsiaTheme="minorEastAsia" w:hAnsi="Times New Roman" w:cs="Times New Roman"/>
        </w:rPr>
        <w:t>.</w:t>
      </w:r>
      <w:r w:rsidR="005C3D3D" w:rsidRPr="00512274">
        <w:rPr>
          <w:rFonts w:ascii="Times New Roman" w:eastAsiaTheme="minorEastAsia" w:hAnsi="Times New Roman" w:cs="Times New Roman"/>
        </w:rPr>
        <w:t xml:space="preserve"> Внедрение средств автоматизации в условиях </w:t>
      </w:r>
      <w:r w:rsidR="00D02D58" w:rsidRPr="00512274">
        <w:rPr>
          <w:rFonts w:ascii="Times New Roman" w:eastAsiaTheme="minorEastAsia" w:hAnsi="Times New Roman" w:cs="Times New Roman"/>
        </w:rPr>
        <w:t>дефицита</w:t>
      </w:r>
      <w:r w:rsidR="005C3D3D" w:rsidRPr="00512274">
        <w:rPr>
          <w:rFonts w:ascii="Times New Roman" w:eastAsiaTheme="minorEastAsia" w:hAnsi="Times New Roman" w:cs="Times New Roman"/>
        </w:rPr>
        <w:t xml:space="preserve"> кадров является экономически обоснованным. Оно позволяет не только компенсировать нехватку персонала, но и существенно интенсифи</w:t>
      </w:r>
      <w:r w:rsidR="00D02D58" w:rsidRPr="00512274">
        <w:rPr>
          <w:rFonts w:ascii="Times New Roman" w:eastAsiaTheme="minorEastAsia" w:hAnsi="Times New Roman" w:cs="Times New Roman"/>
        </w:rPr>
        <w:t>цировать выпуск продукции, обеспечивая быструю окупаемость инвестиций.</w:t>
      </w:r>
    </w:p>
    <w:p w:rsidR="00D02D58" w:rsidRPr="00512274" w:rsidRDefault="00D02D58" w:rsidP="00896456">
      <w:pPr>
        <w:spacing w:beforeLines="20" w:before="48" w:afterLines="20" w:after="48" w:line="240" w:lineRule="auto"/>
        <w:ind w:firstLine="709"/>
        <w:jc w:val="both"/>
        <w:rPr>
          <w:rFonts w:ascii="Times New Roman" w:eastAsiaTheme="minorEastAsia" w:hAnsi="Times New Roman" w:cs="Times New Roman"/>
        </w:rPr>
      </w:pPr>
    </w:p>
    <w:p w:rsidR="00B56C51" w:rsidRPr="00512274" w:rsidRDefault="00B56C51" w:rsidP="00896456">
      <w:p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  <w:b/>
        </w:rPr>
      </w:pPr>
      <w:r w:rsidRPr="00512274">
        <w:rPr>
          <w:rFonts w:ascii="Times New Roman" w:eastAsiaTheme="minorEastAsia" w:hAnsi="Times New Roman" w:cs="Times New Roman"/>
          <w:b/>
        </w:rPr>
        <w:t>Литература</w:t>
      </w:r>
    </w:p>
    <w:p w:rsidR="000C37FA" w:rsidRPr="00512274" w:rsidRDefault="000C37FA" w:rsidP="000C37FA">
      <w:pPr>
        <w:numPr>
          <w:ilvl w:val="0"/>
          <w:numId w:val="7"/>
        </w:num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 xml:space="preserve">Проектирование механосборочных цехов; Учебник для студентов </w:t>
      </w:r>
      <w:proofErr w:type="spellStart"/>
      <w:r w:rsidRPr="00512274">
        <w:rPr>
          <w:rFonts w:ascii="Times New Roman" w:eastAsiaTheme="minorEastAsia" w:hAnsi="Times New Roman" w:cs="Times New Roman"/>
        </w:rPr>
        <w:t>машиностроит</w:t>
      </w:r>
      <w:proofErr w:type="spellEnd"/>
      <w:r w:rsidRPr="00512274">
        <w:rPr>
          <w:rFonts w:ascii="Times New Roman" w:eastAsiaTheme="minorEastAsia" w:hAnsi="Times New Roman" w:cs="Times New Roman"/>
        </w:rPr>
        <w:t xml:space="preserve">. Специальностей вызов/Под ред. А.М. </w:t>
      </w:r>
      <w:proofErr w:type="spellStart"/>
      <w:r w:rsidRPr="00512274">
        <w:rPr>
          <w:rFonts w:ascii="Times New Roman" w:eastAsiaTheme="minorEastAsia" w:hAnsi="Times New Roman" w:cs="Times New Roman"/>
        </w:rPr>
        <w:t>Дальского</w:t>
      </w:r>
      <w:proofErr w:type="spellEnd"/>
      <w:r w:rsidRPr="00512274">
        <w:rPr>
          <w:rFonts w:ascii="Times New Roman" w:eastAsiaTheme="minorEastAsia" w:hAnsi="Times New Roman" w:cs="Times New Roman"/>
        </w:rPr>
        <w:t xml:space="preserve"> – М.: Машиностроение, 1990. – 352 с.: ил. – (Технология автоматизированного машиностроения).</w:t>
      </w:r>
    </w:p>
    <w:p w:rsidR="000C37FA" w:rsidRPr="00512274" w:rsidRDefault="000C37FA" w:rsidP="000C37FA">
      <w:pPr>
        <w:numPr>
          <w:ilvl w:val="0"/>
          <w:numId w:val="7"/>
        </w:num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 xml:space="preserve">Проектирование механосборочных участков и </w:t>
      </w:r>
      <w:proofErr w:type="gramStart"/>
      <w:r w:rsidRPr="00512274">
        <w:rPr>
          <w:rFonts w:ascii="Times New Roman" w:eastAsiaTheme="minorEastAsia" w:hAnsi="Times New Roman" w:cs="Times New Roman"/>
        </w:rPr>
        <w:t>цехов :</w:t>
      </w:r>
      <w:proofErr w:type="gramEnd"/>
      <w:r w:rsidRPr="00512274">
        <w:rPr>
          <w:rFonts w:ascii="Times New Roman" w:eastAsiaTheme="minorEastAsia" w:hAnsi="Times New Roman" w:cs="Times New Roman"/>
        </w:rPr>
        <w:t xml:space="preserve"> учебник / В.А. Горохов, Н.В. Беляков, А.Г. </w:t>
      </w:r>
      <w:proofErr w:type="spellStart"/>
      <w:proofErr w:type="gramStart"/>
      <w:r w:rsidRPr="00512274">
        <w:rPr>
          <w:rFonts w:ascii="Times New Roman" w:eastAsiaTheme="minorEastAsia" w:hAnsi="Times New Roman" w:cs="Times New Roman"/>
        </w:rPr>
        <w:t>Схиртладзе</w:t>
      </w:r>
      <w:proofErr w:type="spellEnd"/>
      <w:r w:rsidRPr="00512274">
        <w:rPr>
          <w:rFonts w:ascii="Times New Roman" w:eastAsiaTheme="minorEastAsia" w:hAnsi="Times New Roman" w:cs="Times New Roman"/>
        </w:rPr>
        <w:t xml:space="preserve"> ;</w:t>
      </w:r>
      <w:proofErr w:type="gramEnd"/>
      <w:r w:rsidRPr="00512274">
        <w:rPr>
          <w:rFonts w:ascii="Times New Roman" w:eastAsiaTheme="minorEastAsia" w:hAnsi="Times New Roman" w:cs="Times New Roman"/>
        </w:rPr>
        <w:t xml:space="preserve"> под ред. д.т.н., проф. В.А. Горохова. — </w:t>
      </w:r>
      <w:proofErr w:type="gramStart"/>
      <w:r w:rsidRPr="00512274">
        <w:rPr>
          <w:rFonts w:ascii="Times New Roman" w:eastAsiaTheme="minorEastAsia" w:hAnsi="Times New Roman" w:cs="Times New Roman"/>
        </w:rPr>
        <w:t>Минск :</w:t>
      </w:r>
      <w:proofErr w:type="gramEnd"/>
      <w:r w:rsidRPr="00512274">
        <w:rPr>
          <w:rFonts w:ascii="Times New Roman" w:eastAsiaTheme="minorEastAsia" w:hAnsi="Times New Roman" w:cs="Times New Roman"/>
        </w:rPr>
        <w:t xml:space="preserve"> Новое </w:t>
      </w:r>
      <w:proofErr w:type="gramStart"/>
      <w:r w:rsidRPr="00512274">
        <w:rPr>
          <w:rFonts w:ascii="Times New Roman" w:eastAsiaTheme="minorEastAsia" w:hAnsi="Times New Roman" w:cs="Times New Roman"/>
        </w:rPr>
        <w:t>знание ;</w:t>
      </w:r>
      <w:proofErr w:type="gramEnd"/>
      <w:r w:rsidRPr="00512274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512274">
        <w:rPr>
          <w:rFonts w:ascii="Times New Roman" w:eastAsiaTheme="minorEastAsia" w:hAnsi="Times New Roman" w:cs="Times New Roman"/>
        </w:rPr>
        <w:t>М. :</w:t>
      </w:r>
      <w:proofErr w:type="gramEnd"/>
      <w:r w:rsidRPr="00512274">
        <w:rPr>
          <w:rFonts w:ascii="Times New Roman" w:eastAsiaTheme="minorEastAsia" w:hAnsi="Times New Roman" w:cs="Times New Roman"/>
        </w:rPr>
        <w:t xml:space="preserve"> ИНФРА-М, 2014. — 540 </w:t>
      </w:r>
      <w:proofErr w:type="gramStart"/>
      <w:r w:rsidRPr="00512274">
        <w:rPr>
          <w:rFonts w:ascii="Times New Roman" w:eastAsiaTheme="minorEastAsia" w:hAnsi="Times New Roman" w:cs="Times New Roman"/>
        </w:rPr>
        <w:t>с. :</w:t>
      </w:r>
      <w:proofErr w:type="gramEnd"/>
      <w:r w:rsidRPr="00512274">
        <w:rPr>
          <w:rFonts w:ascii="Times New Roman" w:eastAsiaTheme="minorEastAsia" w:hAnsi="Times New Roman" w:cs="Times New Roman"/>
        </w:rPr>
        <w:t xml:space="preserve"> ил. — (Высшее образование).</w:t>
      </w:r>
    </w:p>
    <w:p w:rsidR="000C37FA" w:rsidRPr="00512274" w:rsidRDefault="000C37FA" w:rsidP="000C37FA">
      <w:pPr>
        <w:numPr>
          <w:ilvl w:val="0"/>
          <w:numId w:val="7"/>
        </w:num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>Грубый, С. В. Оптимизация механической обработки : учебник / С. В. Грубый. — Санкт-</w:t>
      </w:r>
      <w:proofErr w:type="gramStart"/>
      <w:r w:rsidRPr="00512274">
        <w:rPr>
          <w:rFonts w:ascii="Times New Roman" w:eastAsiaTheme="minorEastAsia" w:hAnsi="Times New Roman" w:cs="Times New Roman"/>
        </w:rPr>
        <w:t>Петербург :</w:t>
      </w:r>
      <w:proofErr w:type="gramEnd"/>
      <w:r w:rsidRPr="00512274">
        <w:rPr>
          <w:rFonts w:ascii="Times New Roman" w:eastAsiaTheme="minorEastAsia" w:hAnsi="Times New Roman" w:cs="Times New Roman"/>
        </w:rPr>
        <w:t xml:space="preserve"> Лань, 2022. — 140 с. — ISBN 978-5-8114-3800-6. — </w:t>
      </w:r>
      <w:proofErr w:type="gramStart"/>
      <w:r w:rsidRPr="00512274">
        <w:rPr>
          <w:rFonts w:ascii="Times New Roman" w:eastAsiaTheme="minorEastAsia" w:hAnsi="Times New Roman" w:cs="Times New Roman"/>
        </w:rPr>
        <w:t>Текст :</w:t>
      </w:r>
      <w:proofErr w:type="gramEnd"/>
      <w:r w:rsidRPr="00512274">
        <w:rPr>
          <w:rFonts w:ascii="Times New Roman" w:eastAsiaTheme="minorEastAsia" w:hAnsi="Times New Roman" w:cs="Times New Roman"/>
        </w:rPr>
        <w:t xml:space="preserve"> электронный // </w:t>
      </w:r>
      <w:proofErr w:type="gramStart"/>
      <w:r w:rsidRPr="00512274">
        <w:rPr>
          <w:rFonts w:ascii="Times New Roman" w:eastAsiaTheme="minorEastAsia" w:hAnsi="Times New Roman" w:cs="Times New Roman"/>
        </w:rPr>
        <w:t>Лань :</w:t>
      </w:r>
      <w:proofErr w:type="gramEnd"/>
      <w:r w:rsidRPr="00512274">
        <w:rPr>
          <w:rFonts w:ascii="Times New Roman" w:eastAsiaTheme="minorEastAsia" w:hAnsi="Times New Roman" w:cs="Times New Roman"/>
        </w:rPr>
        <w:t xml:space="preserve"> электронно-библиотечная система. — URL: https://e.lanbook.com/book/206447 (дата обращения: 21.03.2026). — Режим доступа: для </w:t>
      </w:r>
      <w:proofErr w:type="spellStart"/>
      <w:r w:rsidRPr="00512274">
        <w:rPr>
          <w:rFonts w:ascii="Times New Roman" w:eastAsiaTheme="minorEastAsia" w:hAnsi="Times New Roman" w:cs="Times New Roman"/>
        </w:rPr>
        <w:t>авториз</w:t>
      </w:r>
      <w:proofErr w:type="spellEnd"/>
      <w:r w:rsidRPr="00512274">
        <w:rPr>
          <w:rFonts w:ascii="Times New Roman" w:eastAsiaTheme="minorEastAsia" w:hAnsi="Times New Roman" w:cs="Times New Roman"/>
        </w:rPr>
        <w:t>. пользователей.</w:t>
      </w:r>
    </w:p>
    <w:p w:rsidR="000C37FA" w:rsidRPr="00512274" w:rsidRDefault="000C37FA" w:rsidP="000C37FA">
      <w:pPr>
        <w:numPr>
          <w:ilvl w:val="0"/>
          <w:numId w:val="7"/>
        </w:num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>Моисеев, Ю. И. Применение промышленных роботов для загрузки металлообрабатывающего оборудования [Текст</w:t>
      </w:r>
      <w:proofErr w:type="gramStart"/>
      <w:r w:rsidRPr="00512274">
        <w:rPr>
          <w:rFonts w:ascii="Times New Roman" w:eastAsiaTheme="minorEastAsia" w:hAnsi="Times New Roman" w:cs="Times New Roman"/>
        </w:rPr>
        <w:t>] :</w:t>
      </w:r>
      <w:proofErr w:type="gramEnd"/>
      <w:r w:rsidRPr="00512274">
        <w:rPr>
          <w:rFonts w:ascii="Times New Roman" w:eastAsiaTheme="minorEastAsia" w:hAnsi="Times New Roman" w:cs="Times New Roman"/>
        </w:rPr>
        <w:t xml:space="preserve"> учебное пособие / Ю. И. Моисеев. – </w:t>
      </w:r>
      <w:proofErr w:type="gramStart"/>
      <w:r w:rsidRPr="00512274">
        <w:rPr>
          <w:rFonts w:ascii="Times New Roman" w:eastAsiaTheme="minorEastAsia" w:hAnsi="Times New Roman" w:cs="Times New Roman"/>
        </w:rPr>
        <w:t>Курган :</w:t>
      </w:r>
      <w:proofErr w:type="gramEnd"/>
      <w:r w:rsidRPr="00512274">
        <w:rPr>
          <w:rFonts w:ascii="Times New Roman" w:eastAsiaTheme="minorEastAsia" w:hAnsi="Times New Roman" w:cs="Times New Roman"/>
        </w:rPr>
        <w:t xml:space="preserve"> Изд-во Курганского гос. ун-та, 2013. – 170 с.</w:t>
      </w:r>
    </w:p>
    <w:p w:rsidR="000C37FA" w:rsidRPr="00512274" w:rsidRDefault="000C37FA" w:rsidP="000C37FA">
      <w:pPr>
        <w:numPr>
          <w:ilvl w:val="0"/>
          <w:numId w:val="7"/>
        </w:num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 xml:space="preserve">Сабуров, П. С. Учебное пособие к курсу лекций по дисциплине «Автоматизация производственных процессов» / сост. П. С. </w:t>
      </w:r>
      <w:proofErr w:type="gramStart"/>
      <w:r w:rsidRPr="00512274">
        <w:rPr>
          <w:rFonts w:ascii="Times New Roman" w:eastAsiaTheme="minorEastAsia" w:hAnsi="Times New Roman" w:cs="Times New Roman"/>
        </w:rPr>
        <w:t>Сабуров ;</w:t>
      </w:r>
      <w:proofErr w:type="gramEnd"/>
      <w:r w:rsidRPr="00512274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512274">
        <w:rPr>
          <w:rFonts w:ascii="Times New Roman" w:eastAsiaTheme="minorEastAsia" w:hAnsi="Times New Roman" w:cs="Times New Roman"/>
        </w:rPr>
        <w:t>Владим</w:t>
      </w:r>
      <w:proofErr w:type="spellEnd"/>
      <w:r w:rsidRPr="00512274">
        <w:rPr>
          <w:rFonts w:ascii="Times New Roman" w:eastAsiaTheme="minorEastAsia" w:hAnsi="Times New Roman" w:cs="Times New Roman"/>
        </w:rPr>
        <w:t>. гос. ун-т. – Владимир, 2014. – 131 с.</w:t>
      </w:r>
    </w:p>
    <w:p w:rsidR="000C37FA" w:rsidRPr="00512274" w:rsidRDefault="000C37FA" w:rsidP="000C37FA">
      <w:pPr>
        <w:numPr>
          <w:ilvl w:val="0"/>
          <w:numId w:val="7"/>
        </w:num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  <w:r w:rsidRPr="00512274">
        <w:rPr>
          <w:rFonts w:ascii="Times New Roman" w:eastAsiaTheme="minorEastAsia" w:hAnsi="Times New Roman" w:cs="Times New Roman"/>
        </w:rPr>
        <w:t xml:space="preserve">Анализ производительности роботизированного технологического комплекса механообработки: Задания и мет. </w:t>
      </w:r>
      <w:proofErr w:type="spellStart"/>
      <w:r w:rsidRPr="00512274">
        <w:rPr>
          <w:rFonts w:ascii="Times New Roman" w:eastAsiaTheme="minorEastAsia" w:hAnsi="Times New Roman" w:cs="Times New Roman"/>
        </w:rPr>
        <w:t>укз</w:t>
      </w:r>
      <w:proofErr w:type="spellEnd"/>
      <w:r w:rsidRPr="00512274">
        <w:rPr>
          <w:rFonts w:ascii="Times New Roman" w:eastAsiaTheme="minorEastAsia" w:hAnsi="Times New Roman" w:cs="Times New Roman"/>
        </w:rPr>
        <w:t xml:space="preserve">. к курсовому проекту по дисциплине «Автоматизация производственных процессов»/С.И. Романчук, П.Г. </w:t>
      </w:r>
      <w:proofErr w:type="spellStart"/>
      <w:r w:rsidRPr="00512274">
        <w:rPr>
          <w:rFonts w:ascii="Times New Roman" w:eastAsiaTheme="minorEastAsia" w:hAnsi="Times New Roman" w:cs="Times New Roman"/>
        </w:rPr>
        <w:t>Сухоцкий</w:t>
      </w:r>
      <w:proofErr w:type="spellEnd"/>
      <w:r w:rsidRPr="00512274">
        <w:rPr>
          <w:rFonts w:ascii="Times New Roman" w:eastAsiaTheme="minorEastAsia" w:hAnsi="Times New Roman" w:cs="Times New Roman"/>
        </w:rPr>
        <w:t xml:space="preserve">, И.Ф. Фролов, Л.В. </w:t>
      </w:r>
      <w:proofErr w:type="spellStart"/>
      <w:r w:rsidRPr="00512274">
        <w:rPr>
          <w:rFonts w:ascii="Times New Roman" w:eastAsiaTheme="minorEastAsia" w:hAnsi="Times New Roman" w:cs="Times New Roman"/>
        </w:rPr>
        <w:t>Курч</w:t>
      </w:r>
      <w:proofErr w:type="spellEnd"/>
      <w:r w:rsidRPr="00512274">
        <w:rPr>
          <w:rFonts w:ascii="Times New Roman" w:eastAsiaTheme="minorEastAsia" w:hAnsi="Times New Roman" w:cs="Times New Roman"/>
        </w:rPr>
        <w:t xml:space="preserve"> – Минск, БНТУ, 2010 – 33 с. ил.</w:t>
      </w:r>
    </w:p>
    <w:p w:rsidR="002327C4" w:rsidRPr="00512274" w:rsidRDefault="002327C4" w:rsidP="000C37FA">
      <w:pPr>
        <w:spacing w:beforeLines="20" w:before="48" w:afterLines="20" w:after="48" w:line="240" w:lineRule="auto"/>
        <w:jc w:val="both"/>
        <w:rPr>
          <w:rFonts w:ascii="Times New Roman" w:eastAsiaTheme="minorEastAsia" w:hAnsi="Times New Roman" w:cs="Times New Roman"/>
        </w:rPr>
      </w:pPr>
    </w:p>
    <w:sectPr w:rsidR="002327C4" w:rsidRPr="00512274" w:rsidSect="00512274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0C97" w:rsidRDefault="00B80C97" w:rsidP="00512274">
      <w:pPr>
        <w:spacing w:after="0" w:line="240" w:lineRule="auto"/>
      </w:pPr>
      <w:r>
        <w:separator/>
      </w:r>
    </w:p>
  </w:endnote>
  <w:endnote w:type="continuationSeparator" w:id="0">
    <w:p w:rsidR="00B80C97" w:rsidRDefault="00B80C97" w:rsidP="0051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247693"/>
      <w:docPartObj>
        <w:docPartGallery w:val="Page Numbers (Bottom of Page)"/>
        <w:docPartUnique/>
      </w:docPartObj>
    </w:sdtPr>
    <w:sdtContent>
      <w:p w:rsidR="00512274" w:rsidRDefault="0051227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86E">
          <w:rPr>
            <w:noProof/>
          </w:rPr>
          <w:t>3</w:t>
        </w:r>
        <w:r>
          <w:fldChar w:fldCharType="end"/>
        </w:r>
      </w:p>
    </w:sdtContent>
  </w:sdt>
  <w:p w:rsidR="00512274" w:rsidRDefault="0051227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0C97" w:rsidRDefault="00B80C97" w:rsidP="00512274">
      <w:pPr>
        <w:spacing w:after="0" w:line="240" w:lineRule="auto"/>
      </w:pPr>
      <w:r>
        <w:separator/>
      </w:r>
    </w:p>
  </w:footnote>
  <w:footnote w:type="continuationSeparator" w:id="0">
    <w:p w:rsidR="00B80C97" w:rsidRDefault="00B80C97" w:rsidP="00512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71BA"/>
    <w:multiLevelType w:val="hybridMultilevel"/>
    <w:tmpl w:val="55AE7AEA"/>
    <w:lvl w:ilvl="0" w:tplc="EDCC2CEA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55DD3"/>
    <w:multiLevelType w:val="hybridMultilevel"/>
    <w:tmpl w:val="720A4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53C47"/>
    <w:multiLevelType w:val="hybridMultilevel"/>
    <w:tmpl w:val="5266699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31A66389"/>
    <w:multiLevelType w:val="hybridMultilevel"/>
    <w:tmpl w:val="5B64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ABC15"/>
    <w:multiLevelType w:val="hybridMultilevel"/>
    <w:tmpl w:val="D930C940"/>
    <w:lvl w:ilvl="0" w:tplc="1F08EE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D060A88A">
      <w:start w:val="1"/>
      <w:numFmt w:val="lowerLetter"/>
      <w:lvlText w:val="%2."/>
      <w:lvlJc w:val="left"/>
      <w:pPr>
        <w:ind w:left="1440" w:hanging="360"/>
      </w:pPr>
    </w:lvl>
    <w:lvl w:ilvl="2" w:tplc="5BC06EC8">
      <w:start w:val="1"/>
      <w:numFmt w:val="lowerRoman"/>
      <w:lvlText w:val="%3."/>
      <w:lvlJc w:val="right"/>
      <w:pPr>
        <w:ind w:left="2160" w:hanging="180"/>
      </w:pPr>
    </w:lvl>
    <w:lvl w:ilvl="3" w:tplc="8ED4DF68">
      <w:start w:val="1"/>
      <w:numFmt w:val="decimal"/>
      <w:lvlText w:val="%4."/>
      <w:lvlJc w:val="left"/>
      <w:pPr>
        <w:ind w:left="2880" w:hanging="360"/>
      </w:pPr>
    </w:lvl>
    <w:lvl w:ilvl="4" w:tplc="4C90803A">
      <w:start w:val="1"/>
      <w:numFmt w:val="lowerLetter"/>
      <w:lvlText w:val="%5."/>
      <w:lvlJc w:val="left"/>
      <w:pPr>
        <w:ind w:left="3600" w:hanging="360"/>
      </w:pPr>
    </w:lvl>
    <w:lvl w:ilvl="5" w:tplc="CC78A592">
      <w:start w:val="1"/>
      <w:numFmt w:val="lowerRoman"/>
      <w:lvlText w:val="%6."/>
      <w:lvlJc w:val="right"/>
      <w:pPr>
        <w:ind w:left="4320" w:hanging="180"/>
      </w:pPr>
    </w:lvl>
    <w:lvl w:ilvl="6" w:tplc="7BA626C4">
      <w:start w:val="1"/>
      <w:numFmt w:val="decimal"/>
      <w:lvlText w:val="%7."/>
      <w:lvlJc w:val="left"/>
      <w:pPr>
        <w:ind w:left="5040" w:hanging="360"/>
      </w:pPr>
    </w:lvl>
    <w:lvl w:ilvl="7" w:tplc="865AD1A0">
      <w:start w:val="1"/>
      <w:numFmt w:val="lowerLetter"/>
      <w:lvlText w:val="%8."/>
      <w:lvlJc w:val="left"/>
      <w:pPr>
        <w:ind w:left="5760" w:hanging="360"/>
      </w:pPr>
    </w:lvl>
    <w:lvl w:ilvl="8" w:tplc="611859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B2D55"/>
    <w:multiLevelType w:val="multilevel"/>
    <w:tmpl w:val="7D942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44E1F63"/>
    <w:multiLevelType w:val="hybridMultilevel"/>
    <w:tmpl w:val="4008E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54132"/>
    <w:multiLevelType w:val="hybridMultilevel"/>
    <w:tmpl w:val="D1006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3636460">
    <w:abstractNumId w:val="7"/>
  </w:num>
  <w:num w:numId="2" w16cid:durableId="1317760162">
    <w:abstractNumId w:val="4"/>
  </w:num>
  <w:num w:numId="3" w16cid:durableId="587035388">
    <w:abstractNumId w:val="3"/>
  </w:num>
  <w:num w:numId="4" w16cid:durableId="258829431">
    <w:abstractNumId w:val="1"/>
  </w:num>
  <w:num w:numId="5" w16cid:durableId="1466506689">
    <w:abstractNumId w:val="0"/>
  </w:num>
  <w:num w:numId="6" w16cid:durableId="1358655963">
    <w:abstractNumId w:val="2"/>
  </w:num>
  <w:num w:numId="7" w16cid:durableId="1860048592">
    <w:abstractNumId w:val="5"/>
  </w:num>
  <w:num w:numId="8" w16cid:durableId="68178637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63"/>
    <w:rsid w:val="000017C6"/>
    <w:rsid w:val="000259F6"/>
    <w:rsid w:val="00035E1B"/>
    <w:rsid w:val="000526D5"/>
    <w:rsid w:val="00065ADC"/>
    <w:rsid w:val="00073508"/>
    <w:rsid w:val="000C37FA"/>
    <w:rsid w:val="000C68A9"/>
    <w:rsid w:val="000C6EBD"/>
    <w:rsid w:val="000E5981"/>
    <w:rsid w:val="000E6314"/>
    <w:rsid w:val="000E6B0B"/>
    <w:rsid w:val="00100EE0"/>
    <w:rsid w:val="001014EA"/>
    <w:rsid w:val="00106542"/>
    <w:rsid w:val="00117660"/>
    <w:rsid w:val="00127119"/>
    <w:rsid w:val="0013760C"/>
    <w:rsid w:val="001431B2"/>
    <w:rsid w:val="00150942"/>
    <w:rsid w:val="00160618"/>
    <w:rsid w:val="00163F75"/>
    <w:rsid w:val="00171B0E"/>
    <w:rsid w:val="00173F0E"/>
    <w:rsid w:val="00186234"/>
    <w:rsid w:val="00192462"/>
    <w:rsid w:val="00197802"/>
    <w:rsid w:val="001A2766"/>
    <w:rsid w:val="001A413E"/>
    <w:rsid w:val="001A7C63"/>
    <w:rsid w:val="001C3981"/>
    <w:rsid w:val="001C7CB7"/>
    <w:rsid w:val="001D5B0D"/>
    <w:rsid w:val="001E73C7"/>
    <w:rsid w:val="001F20CF"/>
    <w:rsid w:val="00215582"/>
    <w:rsid w:val="00221743"/>
    <w:rsid w:val="002327C4"/>
    <w:rsid w:val="0023303D"/>
    <w:rsid w:val="002348F0"/>
    <w:rsid w:val="00235142"/>
    <w:rsid w:val="002372AD"/>
    <w:rsid w:val="002404A4"/>
    <w:rsid w:val="0024523C"/>
    <w:rsid w:val="00246F97"/>
    <w:rsid w:val="0025128D"/>
    <w:rsid w:val="00257C8E"/>
    <w:rsid w:val="00267B3A"/>
    <w:rsid w:val="0027296C"/>
    <w:rsid w:val="00276FF1"/>
    <w:rsid w:val="002820CB"/>
    <w:rsid w:val="00292E8F"/>
    <w:rsid w:val="002A0251"/>
    <w:rsid w:val="002C5B35"/>
    <w:rsid w:val="002D3B1D"/>
    <w:rsid w:val="002D55E9"/>
    <w:rsid w:val="002E69CC"/>
    <w:rsid w:val="002E72B0"/>
    <w:rsid w:val="002E7795"/>
    <w:rsid w:val="00301EC0"/>
    <w:rsid w:val="00306B53"/>
    <w:rsid w:val="003078D2"/>
    <w:rsid w:val="0031055E"/>
    <w:rsid w:val="00322CB7"/>
    <w:rsid w:val="00336E7F"/>
    <w:rsid w:val="00341418"/>
    <w:rsid w:val="00370095"/>
    <w:rsid w:val="00375BC9"/>
    <w:rsid w:val="003805F4"/>
    <w:rsid w:val="0039215C"/>
    <w:rsid w:val="003A0374"/>
    <w:rsid w:val="003A581B"/>
    <w:rsid w:val="003A595E"/>
    <w:rsid w:val="003C2CFB"/>
    <w:rsid w:val="003C4D11"/>
    <w:rsid w:val="003D6B7A"/>
    <w:rsid w:val="003D76EF"/>
    <w:rsid w:val="003E06B2"/>
    <w:rsid w:val="003F5BAF"/>
    <w:rsid w:val="003F75DB"/>
    <w:rsid w:val="00412098"/>
    <w:rsid w:val="00414DE2"/>
    <w:rsid w:val="004433F2"/>
    <w:rsid w:val="00444EC9"/>
    <w:rsid w:val="00450277"/>
    <w:rsid w:val="004622D0"/>
    <w:rsid w:val="00465F79"/>
    <w:rsid w:val="0047061E"/>
    <w:rsid w:val="00477D13"/>
    <w:rsid w:val="004836CE"/>
    <w:rsid w:val="004842BD"/>
    <w:rsid w:val="00491220"/>
    <w:rsid w:val="00493370"/>
    <w:rsid w:val="004C56D4"/>
    <w:rsid w:val="004D0BB1"/>
    <w:rsid w:val="004D12F9"/>
    <w:rsid w:val="004E3651"/>
    <w:rsid w:val="0050786E"/>
    <w:rsid w:val="00512274"/>
    <w:rsid w:val="0051359A"/>
    <w:rsid w:val="00524674"/>
    <w:rsid w:val="005310D9"/>
    <w:rsid w:val="00553775"/>
    <w:rsid w:val="0055466C"/>
    <w:rsid w:val="005551A8"/>
    <w:rsid w:val="005612B0"/>
    <w:rsid w:val="0056150A"/>
    <w:rsid w:val="00565425"/>
    <w:rsid w:val="00575921"/>
    <w:rsid w:val="00582A07"/>
    <w:rsid w:val="00596E25"/>
    <w:rsid w:val="005A5942"/>
    <w:rsid w:val="005B17A6"/>
    <w:rsid w:val="005C1E61"/>
    <w:rsid w:val="005C3D3D"/>
    <w:rsid w:val="005E0546"/>
    <w:rsid w:val="00611065"/>
    <w:rsid w:val="00617BE2"/>
    <w:rsid w:val="006234C0"/>
    <w:rsid w:val="00626250"/>
    <w:rsid w:val="006342ED"/>
    <w:rsid w:val="0064431A"/>
    <w:rsid w:val="00654321"/>
    <w:rsid w:val="0065687F"/>
    <w:rsid w:val="006618F4"/>
    <w:rsid w:val="00673896"/>
    <w:rsid w:val="006817FD"/>
    <w:rsid w:val="00684101"/>
    <w:rsid w:val="00692699"/>
    <w:rsid w:val="006A0245"/>
    <w:rsid w:val="006A4602"/>
    <w:rsid w:val="006A5B1C"/>
    <w:rsid w:val="006B22B6"/>
    <w:rsid w:val="006B3D0A"/>
    <w:rsid w:val="006B573A"/>
    <w:rsid w:val="006E3D6D"/>
    <w:rsid w:val="006E473F"/>
    <w:rsid w:val="006F38A9"/>
    <w:rsid w:val="0070149D"/>
    <w:rsid w:val="00722B7D"/>
    <w:rsid w:val="00732E80"/>
    <w:rsid w:val="00737DBA"/>
    <w:rsid w:val="0074206A"/>
    <w:rsid w:val="00746DB6"/>
    <w:rsid w:val="007719FC"/>
    <w:rsid w:val="00774B30"/>
    <w:rsid w:val="0078274C"/>
    <w:rsid w:val="007A1B8F"/>
    <w:rsid w:val="007A2C03"/>
    <w:rsid w:val="007D03BB"/>
    <w:rsid w:val="007D7DC5"/>
    <w:rsid w:val="007F06CA"/>
    <w:rsid w:val="007F12B3"/>
    <w:rsid w:val="007F29A0"/>
    <w:rsid w:val="00805C71"/>
    <w:rsid w:val="00810CC6"/>
    <w:rsid w:val="00813D6B"/>
    <w:rsid w:val="00814BB2"/>
    <w:rsid w:val="00817012"/>
    <w:rsid w:val="008251BA"/>
    <w:rsid w:val="0082651E"/>
    <w:rsid w:val="00827667"/>
    <w:rsid w:val="008333C2"/>
    <w:rsid w:val="00843DAF"/>
    <w:rsid w:val="00845C91"/>
    <w:rsid w:val="008628D4"/>
    <w:rsid w:val="0086584B"/>
    <w:rsid w:val="00871DD1"/>
    <w:rsid w:val="0087783C"/>
    <w:rsid w:val="0088782A"/>
    <w:rsid w:val="00890244"/>
    <w:rsid w:val="008956D3"/>
    <w:rsid w:val="00896456"/>
    <w:rsid w:val="008B05C1"/>
    <w:rsid w:val="008C246A"/>
    <w:rsid w:val="008D404B"/>
    <w:rsid w:val="008D738C"/>
    <w:rsid w:val="008E783E"/>
    <w:rsid w:val="00913D5E"/>
    <w:rsid w:val="0092012E"/>
    <w:rsid w:val="00922F55"/>
    <w:rsid w:val="00933C07"/>
    <w:rsid w:val="0094279F"/>
    <w:rsid w:val="00945FDC"/>
    <w:rsid w:val="009521AE"/>
    <w:rsid w:val="00953C12"/>
    <w:rsid w:val="00966270"/>
    <w:rsid w:val="0097172E"/>
    <w:rsid w:val="00974659"/>
    <w:rsid w:val="0097483F"/>
    <w:rsid w:val="00985104"/>
    <w:rsid w:val="009A68B8"/>
    <w:rsid w:val="009B2DD4"/>
    <w:rsid w:val="009B3595"/>
    <w:rsid w:val="009E4DFF"/>
    <w:rsid w:val="00A06F7D"/>
    <w:rsid w:val="00A17362"/>
    <w:rsid w:val="00A33365"/>
    <w:rsid w:val="00A42D39"/>
    <w:rsid w:val="00A64E5F"/>
    <w:rsid w:val="00A8462E"/>
    <w:rsid w:val="00A87307"/>
    <w:rsid w:val="00A87C25"/>
    <w:rsid w:val="00A927A9"/>
    <w:rsid w:val="00AA5CAC"/>
    <w:rsid w:val="00AA7752"/>
    <w:rsid w:val="00AB7179"/>
    <w:rsid w:val="00AC0045"/>
    <w:rsid w:val="00AC1BDC"/>
    <w:rsid w:val="00AC68ED"/>
    <w:rsid w:val="00AD1F7E"/>
    <w:rsid w:val="00AD39F4"/>
    <w:rsid w:val="00AF1704"/>
    <w:rsid w:val="00AF5634"/>
    <w:rsid w:val="00B03149"/>
    <w:rsid w:val="00B04E86"/>
    <w:rsid w:val="00B0686E"/>
    <w:rsid w:val="00B16034"/>
    <w:rsid w:val="00B21FFF"/>
    <w:rsid w:val="00B227D1"/>
    <w:rsid w:val="00B253E7"/>
    <w:rsid w:val="00B33BD5"/>
    <w:rsid w:val="00B36DC1"/>
    <w:rsid w:val="00B47DD5"/>
    <w:rsid w:val="00B56C51"/>
    <w:rsid w:val="00B65022"/>
    <w:rsid w:val="00B65A3B"/>
    <w:rsid w:val="00B67845"/>
    <w:rsid w:val="00B7175C"/>
    <w:rsid w:val="00B80C97"/>
    <w:rsid w:val="00B9439A"/>
    <w:rsid w:val="00B94DB5"/>
    <w:rsid w:val="00BB3E30"/>
    <w:rsid w:val="00BB4BD3"/>
    <w:rsid w:val="00BB6276"/>
    <w:rsid w:val="00BC7FE2"/>
    <w:rsid w:val="00BD43D3"/>
    <w:rsid w:val="00BD6FF9"/>
    <w:rsid w:val="00BE0437"/>
    <w:rsid w:val="00BF016C"/>
    <w:rsid w:val="00C06B85"/>
    <w:rsid w:val="00C1635B"/>
    <w:rsid w:val="00C2605C"/>
    <w:rsid w:val="00C33A5F"/>
    <w:rsid w:val="00C36D0C"/>
    <w:rsid w:val="00C417F5"/>
    <w:rsid w:val="00C45E8A"/>
    <w:rsid w:val="00C548DA"/>
    <w:rsid w:val="00C6105E"/>
    <w:rsid w:val="00C610DC"/>
    <w:rsid w:val="00C619B9"/>
    <w:rsid w:val="00C74AD8"/>
    <w:rsid w:val="00C80903"/>
    <w:rsid w:val="00C915A8"/>
    <w:rsid w:val="00C92328"/>
    <w:rsid w:val="00C92D7E"/>
    <w:rsid w:val="00C96E28"/>
    <w:rsid w:val="00CB6534"/>
    <w:rsid w:val="00CC1CE6"/>
    <w:rsid w:val="00CC2181"/>
    <w:rsid w:val="00CC785F"/>
    <w:rsid w:val="00CE53D2"/>
    <w:rsid w:val="00D02D58"/>
    <w:rsid w:val="00D059F5"/>
    <w:rsid w:val="00D12E76"/>
    <w:rsid w:val="00D26072"/>
    <w:rsid w:val="00D362ED"/>
    <w:rsid w:val="00D377AD"/>
    <w:rsid w:val="00D505CC"/>
    <w:rsid w:val="00D50E1A"/>
    <w:rsid w:val="00D55DE5"/>
    <w:rsid w:val="00D56D56"/>
    <w:rsid w:val="00D66B19"/>
    <w:rsid w:val="00D7065F"/>
    <w:rsid w:val="00D73A2B"/>
    <w:rsid w:val="00D757F4"/>
    <w:rsid w:val="00D8120B"/>
    <w:rsid w:val="00D949D2"/>
    <w:rsid w:val="00DA01B1"/>
    <w:rsid w:val="00DB21C4"/>
    <w:rsid w:val="00DB284B"/>
    <w:rsid w:val="00DC1898"/>
    <w:rsid w:val="00DC2EF2"/>
    <w:rsid w:val="00DD2DC6"/>
    <w:rsid w:val="00DD3C08"/>
    <w:rsid w:val="00DE3030"/>
    <w:rsid w:val="00DF09C0"/>
    <w:rsid w:val="00DF108A"/>
    <w:rsid w:val="00DF125B"/>
    <w:rsid w:val="00E01AD8"/>
    <w:rsid w:val="00E01C40"/>
    <w:rsid w:val="00E04349"/>
    <w:rsid w:val="00E255FA"/>
    <w:rsid w:val="00E26299"/>
    <w:rsid w:val="00E36D38"/>
    <w:rsid w:val="00E41961"/>
    <w:rsid w:val="00E478C8"/>
    <w:rsid w:val="00E5286F"/>
    <w:rsid w:val="00E65B39"/>
    <w:rsid w:val="00E66B22"/>
    <w:rsid w:val="00E92E1B"/>
    <w:rsid w:val="00E9387F"/>
    <w:rsid w:val="00E94271"/>
    <w:rsid w:val="00EC4D5C"/>
    <w:rsid w:val="00ED2D0E"/>
    <w:rsid w:val="00EE1CD7"/>
    <w:rsid w:val="00EE6290"/>
    <w:rsid w:val="00F10E51"/>
    <w:rsid w:val="00F22577"/>
    <w:rsid w:val="00F244B6"/>
    <w:rsid w:val="00F400A3"/>
    <w:rsid w:val="00F4393E"/>
    <w:rsid w:val="00F456B1"/>
    <w:rsid w:val="00F66828"/>
    <w:rsid w:val="00F81847"/>
    <w:rsid w:val="00F825F0"/>
    <w:rsid w:val="00F949A4"/>
    <w:rsid w:val="00F95BE4"/>
    <w:rsid w:val="00F96253"/>
    <w:rsid w:val="00FB1FBD"/>
    <w:rsid w:val="00FC301A"/>
    <w:rsid w:val="00FC39B9"/>
    <w:rsid w:val="00FC4A62"/>
    <w:rsid w:val="00FC52C8"/>
    <w:rsid w:val="00FD1142"/>
    <w:rsid w:val="00FD4CE8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A2B02-4C74-6A48-9864-7B8AE61F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A3B"/>
  </w:style>
  <w:style w:type="paragraph" w:styleId="1">
    <w:name w:val="heading 1"/>
    <w:basedOn w:val="a"/>
    <w:next w:val="a"/>
    <w:link w:val="10"/>
    <w:uiPriority w:val="9"/>
    <w:qFormat/>
    <w:rsid w:val="001A7C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A7C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1A7C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A7C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A7C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C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C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C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C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7C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A7C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1A7C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A7C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1A7C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7C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7C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7C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7C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7C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7C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C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7C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7C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7C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7C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7C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7C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7C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A7C63"/>
    <w:rPr>
      <w:b/>
      <w:bCs/>
      <w:smallCaps/>
      <w:color w:val="0F4761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684101"/>
    <w:rPr>
      <w:color w:val="666666"/>
    </w:rPr>
  </w:style>
  <w:style w:type="table" w:styleId="ad">
    <w:name w:val="Table Grid"/>
    <w:basedOn w:val="a1"/>
    <w:uiPriority w:val="39"/>
    <w:rsid w:val="00A42D39"/>
    <w:pPr>
      <w:spacing w:after="0" w:line="240" w:lineRule="auto"/>
      <w:ind w:firstLine="709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A42D39"/>
    <w:rPr>
      <w:b/>
      <w:bCs/>
    </w:rPr>
  </w:style>
  <w:style w:type="paragraph" w:styleId="af">
    <w:name w:val="header"/>
    <w:basedOn w:val="a"/>
    <w:link w:val="af0"/>
    <w:uiPriority w:val="99"/>
    <w:unhideWhenUsed/>
    <w:rsid w:val="00A42D3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 w:cs="Times New Roman"/>
      <w:kern w:val="0"/>
      <w:szCs w:val="28"/>
      <w14:ligatures w14:val="none"/>
    </w:rPr>
  </w:style>
  <w:style w:type="character" w:customStyle="1" w:styleId="af0">
    <w:name w:val="Верхний колонтитул Знак"/>
    <w:basedOn w:val="a0"/>
    <w:link w:val="af"/>
    <w:uiPriority w:val="99"/>
    <w:rsid w:val="00A42D39"/>
    <w:rPr>
      <w:rFonts w:ascii="Times New Roman" w:hAnsi="Times New Roman" w:cs="Times New Roman"/>
      <w:kern w:val="0"/>
      <w:szCs w:val="28"/>
      <w14:ligatures w14:val="none"/>
    </w:rPr>
  </w:style>
  <w:style w:type="paragraph" w:styleId="af1">
    <w:name w:val="footer"/>
    <w:basedOn w:val="a"/>
    <w:link w:val="af2"/>
    <w:uiPriority w:val="99"/>
    <w:unhideWhenUsed/>
    <w:rsid w:val="00A42D3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 w:cs="Times New Roman"/>
      <w:kern w:val="0"/>
      <w:szCs w:val="28"/>
      <w14:ligatures w14:val="none"/>
    </w:rPr>
  </w:style>
  <w:style w:type="character" w:customStyle="1" w:styleId="af2">
    <w:name w:val="Нижний колонтитул Знак"/>
    <w:basedOn w:val="a0"/>
    <w:link w:val="af1"/>
    <w:uiPriority w:val="99"/>
    <w:rsid w:val="00A42D39"/>
    <w:rPr>
      <w:rFonts w:ascii="Times New Roman" w:hAnsi="Times New Roman" w:cs="Times New Roman"/>
      <w:kern w:val="0"/>
      <w:szCs w:val="28"/>
      <w14:ligatures w14:val="none"/>
    </w:rPr>
  </w:style>
  <w:style w:type="character" w:styleId="af3">
    <w:name w:val="Hyperlink"/>
    <w:basedOn w:val="a0"/>
    <w:uiPriority w:val="99"/>
    <w:unhideWhenUsed/>
    <w:rsid w:val="00A42D39"/>
    <w:rPr>
      <w:color w:val="467886" w:themeColor="hyperlink"/>
      <w:u w:val="single"/>
    </w:rPr>
  </w:style>
  <w:style w:type="paragraph" w:styleId="af4">
    <w:name w:val="TOC Heading"/>
    <w:basedOn w:val="1"/>
    <w:next w:val="a"/>
    <w:uiPriority w:val="39"/>
    <w:unhideWhenUsed/>
    <w:qFormat/>
    <w:rsid w:val="00A42D39"/>
    <w:pPr>
      <w:spacing w:before="240" w:after="0" w:line="259" w:lineRule="auto"/>
      <w:ind w:left="720" w:hanging="360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A42D39"/>
    <w:pPr>
      <w:spacing w:after="100" w:line="240" w:lineRule="auto"/>
      <w:ind w:firstLine="709"/>
      <w:jc w:val="both"/>
    </w:pPr>
    <w:rPr>
      <w:rFonts w:ascii="Times New Roman" w:hAnsi="Times New Roman" w:cs="Times New Roman"/>
      <w:kern w:val="0"/>
      <w:szCs w:val="28"/>
      <w14:ligatures w14:val="none"/>
    </w:rPr>
  </w:style>
  <w:style w:type="paragraph" w:styleId="23">
    <w:name w:val="toc 2"/>
    <w:basedOn w:val="a"/>
    <w:next w:val="a"/>
    <w:autoRedefine/>
    <w:uiPriority w:val="39"/>
    <w:unhideWhenUsed/>
    <w:rsid w:val="00A42D39"/>
    <w:pPr>
      <w:tabs>
        <w:tab w:val="left" w:pos="880"/>
        <w:tab w:val="left" w:pos="1760"/>
        <w:tab w:val="right" w:leader="dot" w:pos="9345"/>
      </w:tabs>
      <w:spacing w:after="100" w:line="240" w:lineRule="auto"/>
      <w:ind w:left="280" w:firstLine="709"/>
      <w:jc w:val="both"/>
    </w:pPr>
    <w:rPr>
      <w:rFonts w:ascii="Times New Roman" w:hAnsi="Times New Roman" w:cs="Times New Roman"/>
      <w:kern w:val="0"/>
      <w:szCs w:val="28"/>
      <w14:ligatures w14:val="none"/>
    </w:rPr>
  </w:style>
  <w:style w:type="paragraph" w:styleId="31">
    <w:name w:val="toc 3"/>
    <w:basedOn w:val="a"/>
    <w:next w:val="a"/>
    <w:autoRedefine/>
    <w:uiPriority w:val="39"/>
    <w:unhideWhenUsed/>
    <w:rsid w:val="00A42D39"/>
    <w:pPr>
      <w:spacing w:after="100" w:line="240" w:lineRule="auto"/>
      <w:ind w:left="560" w:firstLine="709"/>
      <w:jc w:val="both"/>
    </w:pPr>
    <w:rPr>
      <w:rFonts w:ascii="Times New Roman" w:hAnsi="Times New Roman" w:cs="Times New Roman"/>
      <w:kern w:val="0"/>
      <w:szCs w:val="28"/>
      <w14:ligatures w14:val="none"/>
    </w:rPr>
  </w:style>
  <w:style w:type="paragraph" w:styleId="af5">
    <w:name w:val="Normal (Web)"/>
    <w:basedOn w:val="a"/>
    <w:uiPriority w:val="99"/>
    <w:semiHidden/>
    <w:unhideWhenUsed/>
    <w:rsid w:val="00A4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f6">
    <w:name w:val="Grid Table Light"/>
    <w:basedOn w:val="a1"/>
    <w:uiPriority w:val="40"/>
    <w:rsid w:val="00A42D39"/>
    <w:pPr>
      <w:spacing w:after="0" w:line="240" w:lineRule="auto"/>
      <w:ind w:firstLine="709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7">
    <w:name w:val="FollowedHyperlink"/>
    <w:basedOn w:val="a0"/>
    <w:uiPriority w:val="99"/>
    <w:semiHidden/>
    <w:unhideWhenUsed/>
    <w:rsid w:val="00A42D39"/>
    <w:rPr>
      <w:color w:val="96607D" w:themeColor="followedHyperlink"/>
      <w:u w:val="single"/>
    </w:rPr>
  </w:style>
  <w:style w:type="paragraph" w:styleId="af8">
    <w:name w:val="No Spacing"/>
    <w:uiPriority w:val="1"/>
    <w:qFormat/>
    <w:rsid w:val="00A42D39"/>
    <w:pPr>
      <w:spacing w:after="0" w:line="240" w:lineRule="auto"/>
      <w:ind w:firstLine="709"/>
      <w:jc w:val="both"/>
    </w:pPr>
    <w:rPr>
      <w:rFonts w:ascii="Times New Roman" w:hAnsi="Times New Roman" w:cs="Times New Roman"/>
      <w:kern w:val="0"/>
      <w:sz w:val="28"/>
      <w:szCs w:val="28"/>
      <w14:ligatures w14:val="none"/>
    </w:rPr>
  </w:style>
  <w:style w:type="paragraph" w:styleId="af9">
    <w:name w:val="Body Text"/>
    <w:basedOn w:val="a"/>
    <w:link w:val="afa"/>
    <w:uiPriority w:val="1"/>
    <w:qFormat/>
    <w:rsid w:val="00A42D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8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A42D39"/>
    <w:rPr>
      <w:rFonts w:ascii="Times New Roman" w:eastAsia="Times New Roman" w:hAnsi="Times New Roman" w:cs="Times New Roman"/>
      <w:kern w:val="0"/>
      <w:szCs w:val="28"/>
      <w14:ligatures w14:val="none"/>
    </w:rPr>
  </w:style>
  <w:style w:type="paragraph" w:customStyle="1" w:styleId="msonormal0">
    <w:name w:val="msonormal"/>
    <w:basedOn w:val="a"/>
    <w:rsid w:val="00A4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afb">
    <w:name w:val="Содержимое таблицы"/>
    <w:basedOn w:val="a"/>
    <w:rsid w:val="00A42D39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41">
    <w:name w:val="Обычный4"/>
    <w:rsid w:val="00A42D39"/>
    <w:pPr>
      <w:widowControl w:val="0"/>
      <w:suppressAutoHyphens/>
      <w:spacing w:after="0" w:line="240" w:lineRule="auto"/>
    </w:pPr>
    <w:rPr>
      <w:rFonts w:ascii="Times New Roman" w:eastAsia="Times New Roman" w:hAnsi="Times New Roman" w:cs="Arial"/>
      <w:color w:val="000000"/>
      <w:sz w:val="20"/>
      <w:szCs w:val="20"/>
      <w:lang w:eastAsia="zh-CN" w:bidi="hi-IN"/>
      <w14:ligatures w14:val="none"/>
    </w:rPr>
  </w:style>
  <w:style w:type="table" w:customStyle="1" w:styleId="12">
    <w:name w:val="Сетка таблицы1"/>
    <w:basedOn w:val="a1"/>
    <w:next w:val="ad"/>
    <w:uiPriority w:val="39"/>
    <w:rsid w:val="00A42D39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d"/>
    <w:uiPriority w:val="39"/>
    <w:rsid w:val="00A42D39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A42D39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d"/>
    <w:uiPriority w:val="39"/>
    <w:rsid w:val="00A42D39"/>
    <w:pPr>
      <w:spacing w:after="0" w:line="240" w:lineRule="auto"/>
      <w:ind w:firstLine="709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39"/>
    <w:rsid w:val="00A42D39"/>
    <w:pPr>
      <w:spacing w:after="0" w:line="240" w:lineRule="auto"/>
      <w:ind w:firstLine="709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39"/>
    <w:rsid w:val="00A42D39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42D39"/>
  </w:style>
  <w:style w:type="table" w:customStyle="1" w:styleId="71">
    <w:name w:val="Сетка таблицы7"/>
    <w:basedOn w:val="a1"/>
    <w:next w:val="ad"/>
    <w:uiPriority w:val="39"/>
    <w:rsid w:val="00A42D39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basedOn w:val="a0"/>
    <w:uiPriority w:val="99"/>
    <w:semiHidden/>
    <w:unhideWhenUsed/>
    <w:rsid w:val="00A42D39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A42D39"/>
    <w:pPr>
      <w:spacing w:after="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A42D39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A42D39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A42D39"/>
    <w:rPr>
      <w:rFonts w:ascii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f1">
    <w:name w:val="Balloon Text"/>
    <w:basedOn w:val="a"/>
    <w:link w:val="aff2"/>
    <w:uiPriority w:val="99"/>
    <w:semiHidden/>
    <w:unhideWhenUsed/>
    <w:rsid w:val="00A42D39"/>
    <w:pPr>
      <w:spacing w:after="0" w:line="240" w:lineRule="auto"/>
      <w:ind w:firstLine="709"/>
      <w:jc w:val="both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A42D3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cp:lastPrinted>2026-03-21T11:15:00Z</cp:lastPrinted>
  <dcterms:created xsi:type="dcterms:W3CDTF">2026-03-23T03:23:00Z</dcterms:created>
  <dcterms:modified xsi:type="dcterms:W3CDTF">2026-03-23T03:23:00Z</dcterms:modified>
</cp:coreProperties>
</file>