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02" w:rsidRPr="00FF5967" w:rsidRDefault="00B52202" w:rsidP="00B52202">
      <w:pPr>
        <w:rPr>
          <w:b/>
        </w:rPr>
      </w:pPr>
      <w:r w:rsidRPr="00FF5967">
        <w:rPr>
          <w:b/>
        </w:rPr>
        <w:t xml:space="preserve">УДК </w:t>
      </w:r>
      <w:r w:rsidR="00EF33F1">
        <w:rPr>
          <w:b/>
        </w:rPr>
        <w:t>621</w:t>
      </w:r>
      <w:r w:rsidR="008A5F35">
        <w:rPr>
          <w:b/>
        </w:rPr>
        <w:t>.763</w:t>
      </w:r>
    </w:p>
    <w:p w:rsidR="00B52202" w:rsidRPr="00BD6B34" w:rsidRDefault="00B52202" w:rsidP="00B52202">
      <w:pPr>
        <w:rPr>
          <w:sz w:val="16"/>
          <w:szCs w:val="16"/>
        </w:rPr>
      </w:pPr>
    </w:p>
    <w:p w:rsidR="00EF33F1" w:rsidRPr="00EF33F1" w:rsidRDefault="00356B76" w:rsidP="00EF33F1">
      <w:pPr>
        <w:jc w:val="both"/>
        <w:rPr>
          <w:b/>
          <w:bCs/>
          <w:lang w:eastAsia="ja-JP"/>
        </w:rPr>
      </w:pPr>
      <w:r>
        <w:rPr>
          <w:b/>
        </w:rPr>
        <w:t>АНАЛИЗ ЭФФЕКТИВНОСТИ ГЕНЕРАТИВНОГО ПРОЕКТИРОВАНИЯ НА ПРИМЕРЕ ДЕТАЛИ ТИПА «КРОНШТЕЙН»</w:t>
      </w:r>
    </w:p>
    <w:p w:rsidR="00B52202" w:rsidRPr="00BD6B34" w:rsidRDefault="00B52202" w:rsidP="00B52202">
      <w:pPr>
        <w:rPr>
          <w:sz w:val="16"/>
          <w:szCs w:val="16"/>
        </w:rPr>
      </w:pPr>
    </w:p>
    <w:p w:rsidR="00B52202" w:rsidRPr="00FF5967" w:rsidRDefault="008A5F35" w:rsidP="00B52202">
      <w:pPr>
        <w:rPr>
          <w:vertAlign w:val="superscript"/>
        </w:rPr>
      </w:pPr>
      <w:r>
        <w:t>Зыбин Денис Николаевич</w:t>
      </w:r>
      <w:r w:rsidR="00B52202" w:rsidRPr="00FF5967">
        <w:rPr>
          <w:vertAlign w:val="superscript"/>
        </w:rPr>
        <w:t xml:space="preserve"> (1)</w:t>
      </w:r>
      <w:r w:rsidR="00B52202" w:rsidRPr="00FF5967">
        <w:t xml:space="preserve">, </w:t>
      </w:r>
      <w:r>
        <w:t>Калинин Даниил Андреевич</w:t>
      </w:r>
      <w:r w:rsidR="00B52202" w:rsidRPr="00FF5967">
        <w:rPr>
          <w:vertAlign w:val="superscript"/>
        </w:rPr>
        <w:t xml:space="preserve"> (2)</w:t>
      </w:r>
    </w:p>
    <w:p w:rsidR="00B52202" w:rsidRPr="00BD6B34" w:rsidRDefault="00B52202" w:rsidP="00B52202">
      <w:pPr>
        <w:rPr>
          <w:sz w:val="16"/>
          <w:szCs w:val="16"/>
        </w:rPr>
      </w:pPr>
    </w:p>
    <w:p w:rsidR="00834BF1" w:rsidRDefault="008A5F35" w:rsidP="00834BF1">
      <w:pPr>
        <w:rPr>
          <w:i/>
        </w:rPr>
      </w:pPr>
      <w:r>
        <w:rPr>
          <w:i/>
        </w:rPr>
        <w:t xml:space="preserve">Магистр 1 года </w:t>
      </w:r>
      <w:r w:rsidR="00B52202" w:rsidRPr="00FF5967">
        <w:rPr>
          <w:i/>
        </w:rPr>
        <w:t xml:space="preserve"> </w:t>
      </w:r>
      <w:r w:rsidR="00B52202" w:rsidRPr="00FF5967">
        <w:rPr>
          <w:i/>
          <w:vertAlign w:val="superscript"/>
        </w:rPr>
        <w:t>(1)</w:t>
      </w:r>
      <w:r w:rsidR="00B52202" w:rsidRPr="00FF5967">
        <w:rPr>
          <w:i/>
        </w:rPr>
        <w:t xml:space="preserve">, </w:t>
      </w:r>
      <w:r>
        <w:rPr>
          <w:i/>
        </w:rPr>
        <w:t xml:space="preserve">студент 4 курса </w:t>
      </w:r>
      <w:r w:rsidR="00B52202" w:rsidRPr="00FF5967">
        <w:rPr>
          <w:i/>
          <w:vertAlign w:val="superscript"/>
        </w:rPr>
        <w:t xml:space="preserve"> (2)</w:t>
      </w:r>
      <w:r w:rsidR="00B52202" w:rsidRPr="00FF5967">
        <w:rPr>
          <w:i/>
        </w:rPr>
        <w:t xml:space="preserve">, </w:t>
      </w:r>
    </w:p>
    <w:p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EF33F1">
        <w:rPr>
          <w:i/>
        </w:rPr>
        <w:t>Технология машиностроения</w:t>
      </w:r>
      <w:r w:rsidRPr="00FF5967">
        <w:rPr>
          <w:i/>
        </w:rPr>
        <w:t>»</w:t>
      </w:r>
    </w:p>
    <w:p w:rsidR="00B52202" w:rsidRDefault="00EF33F1" w:rsidP="00834BF1">
      <w:pPr>
        <w:tabs>
          <w:tab w:val="left" w:pos="5040"/>
        </w:tabs>
        <w:rPr>
          <w:i/>
        </w:rPr>
      </w:pPr>
      <w:r>
        <w:rPr>
          <w:i/>
        </w:rPr>
        <w:t>Новосибирский</w:t>
      </w:r>
      <w:r w:rsidR="007C2BBC">
        <w:rPr>
          <w:i/>
        </w:rPr>
        <w:t xml:space="preserve"> государственный технический университет</w:t>
      </w:r>
    </w:p>
    <w:p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:rsidR="00B52202" w:rsidRPr="00FF5967" w:rsidRDefault="00B52202" w:rsidP="00834BF1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EF33F1">
        <w:rPr>
          <w:i/>
        </w:rPr>
        <w:t>Е</w:t>
      </w:r>
      <w:r w:rsidRPr="00FF5967">
        <w:rPr>
          <w:i/>
        </w:rPr>
        <w:t>.</w:t>
      </w:r>
      <w:r w:rsidR="00EF33F1">
        <w:rPr>
          <w:i/>
        </w:rPr>
        <w:t>Д</w:t>
      </w:r>
      <w:r w:rsidRPr="00FF5967">
        <w:rPr>
          <w:i/>
        </w:rPr>
        <w:t xml:space="preserve">. </w:t>
      </w:r>
      <w:r w:rsidR="00EF33F1">
        <w:rPr>
          <w:i/>
        </w:rPr>
        <w:t>Головин</w:t>
      </w:r>
      <w:r w:rsidRPr="00FF5967">
        <w:rPr>
          <w:i/>
        </w:rPr>
        <w:t>,</w:t>
      </w:r>
      <w:r w:rsidR="00FF5967">
        <w:rPr>
          <w:i/>
        </w:rPr>
        <w:br/>
      </w:r>
      <w:r w:rsidR="00EF33F1">
        <w:rPr>
          <w:i/>
        </w:rPr>
        <w:t xml:space="preserve">кандидат </w:t>
      </w:r>
      <w:r w:rsidR="00EF33F1" w:rsidRPr="00FF5967">
        <w:rPr>
          <w:i/>
        </w:rPr>
        <w:t>технических</w:t>
      </w:r>
      <w:r w:rsidRPr="00FF5967">
        <w:rPr>
          <w:i/>
        </w:rPr>
        <w:t xml:space="preserve"> наук, </w:t>
      </w:r>
      <w:r w:rsidR="00EF33F1">
        <w:rPr>
          <w:i/>
        </w:rPr>
        <w:t>доцент</w:t>
      </w:r>
      <w:r w:rsidRPr="00FF5967">
        <w:rPr>
          <w:i/>
        </w:rPr>
        <w:t xml:space="preserve"> кафедры «</w:t>
      </w:r>
      <w:r w:rsidR="00EF33F1">
        <w:rPr>
          <w:i/>
        </w:rPr>
        <w:t>Технология машиностроения</w:t>
      </w:r>
      <w:r w:rsidRPr="00FF5967">
        <w:rPr>
          <w:i/>
        </w:rPr>
        <w:t>»</w:t>
      </w:r>
    </w:p>
    <w:p w:rsidR="00B52202" w:rsidRPr="00BD6B34" w:rsidRDefault="00B52202" w:rsidP="00B52202">
      <w:pPr>
        <w:rPr>
          <w:sz w:val="16"/>
          <w:szCs w:val="16"/>
        </w:rPr>
      </w:pPr>
    </w:p>
    <w:p w:rsidR="008A5F35" w:rsidRPr="008A5F35" w:rsidRDefault="008A5F35" w:rsidP="008A5F35">
      <w:pPr>
        <w:ind w:firstLine="709"/>
        <w:jc w:val="both"/>
        <w:rPr>
          <w:rFonts w:eastAsia="Calibri"/>
          <w:b/>
          <w:lang w:eastAsia="en-US"/>
        </w:rPr>
      </w:pPr>
      <w:r w:rsidRPr="008A5F35">
        <w:rPr>
          <w:rFonts w:eastAsia="Calibri"/>
          <w:b/>
          <w:lang w:eastAsia="en-US"/>
        </w:rPr>
        <w:t>Аннотация</w:t>
      </w:r>
    </w:p>
    <w:p w:rsidR="008A5F35" w:rsidRPr="008A5F35" w:rsidRDefault="008A5F35" w:rsidP="008A5F35">
      <w:pPr>
        <w:ind w:firstLine="709"/>
        <w:jc w:val="both"/>
        <w:rPr>
          <w:rFonts w:eastAsia="Calibri"/>
          <w:i/>
          <w:iCs/>
          <w:lang w:eastAsia="en-US"/>
        </w:rPr>
      </w:pPr>
      <w:r w:rsidRPr="008A5F35">
        <w:rPr>
          <w:rFonts w:eastAsia="Calibri"/>
          <w:i/>
          <w:iCs/>
          <w:lang w:eastAsia="en-US"/>
        </w:rPr>
        <w:t xml:space="preserve">Исследование посвящено оценке эффективности генеративного дизайна. С </w:t>
      </w:r>
      <w:r w:rsidR="00E035A6" w:rsidRPr="008A5F35">
        <w:rPr>
          <w:rFonts w:eastAsia="Calibri"/>
          <w:i/>
          <w:iCs/>
          <w:lang w:eastAsia="en-US"/>
        </w:rPr>
        <w:t xml:space="preserve">использованием </w:t>
      </w:r>
      <w:r w:rsidR="00E035A6">
        <w:rPr>
          <w:rFonts w:eastAsia="Calibri"/>
          <w:i/>
          <w:iCs/>
          <w:lang w:eastAsia="en-US"/>
        </w:rPr>
        <w:t>Autodesk</w:t>
      </w:r>
      <w:r w:rsidRPr="008A5F35">
        <w:rPr>
          <w:rFonts w:eastAsia="Calibri"/>
          <w:i/>
          <w:iCs/>
          <w:lang w:eastAsia="en-US"/>
        </w:rPr>
        <w:t xml:space="preserve"> Inventor проведена топологическая оптимизация, позволившая снизить массу детали на 74% при сохранении запаса прочности ≥1,8. Результаты подтверждены статическим анализом напряжений. Методы генетических алгоритмов и машинного обучения обеспечили создание структур, требующих аддитивных технологий. Работа демонстрирует потенциал подхода для авиации и энергетики, где критично снижение веса конструкций.</w:t>
      </w:r>
    </w:p>
    <w:p w:rsidR="008A5F35" w:rsidRDefault="008A5F35" w:rsidP="008A5F35">
      <w:pPr>
        <w:ind w:firstLine="709"/>
        <w:jc w:val="both"/>
        <w:rPr>
          <w:rFonts w:eastAsia="Calibri"/>
          <w:i/>
          <w:lang w:eastAsia="en-US"/>
        </w:rPr>
      </w:pPr>
      <w:r w:rsidRPr="008A5F35">
        <w:rPr>
          <w:rFonts w:eastAsia="Calibri"/>
          <w:b/>
          <w:lang w:eastAsia="en-US"/>
        </w:rPr>
        <w:t>Ключевые слова</w:t>
      </w:r>
      <w:r w:rsidRPr="008A5F35">
        <w:rPr>
          <w:rFonts w:eastAsia="Calibri"/>
          <w:lang w:eastAsia="en-US"/>
        </w:rPr>
        <w:t xml:space="preserve">: </w:t>
      </w:r>
      <w:r w:rsidRPr="008A5F35">
        <w:rPr>
          <w:rFonts w:eastAsia="Calibri"/>
          <w:i/>
          <w:lang w:eastAsia="en-US"/>
        </w:rPr>
        <w:t>генеративный дизайн, оптимизация конструкции, проектирование.</w:t>
      </w:r>
    </w:p>
    <w:p w:rsidR="008A5F35" w:rsidRPr="008A5F35" w:rsidRDefault="008A5F35" w:rsidP="008A5F35">
      <w:pPr>
        <w:ind w:firstLine="709"/>
        <w:jc w:val="both"/>
        <w:rPr>
          <w:rFonts w:eastAsia="Calibri"/>
          <w:b/>
          <w:lang w:eastAsia="en-US"/>
        </w:rPr>
      </w:pPr>
      <w:r w:rsidRPr="008A5F35">
        <w:rPr>
          <w:rFonts w:eastAsia="Calibri"/>
          <w:b/>
          <w:lang w:eastAsia="en-US"/>
        </w:rPr>
        <w:t xml:space="preserve">Введение </w:t>
      </w:r>
    </w:p>
    <w:p w:rsidR="008A5F35" w:rsidRPr="008A5F35" w:rsidRDefault="008A5F35" w:rsidP="008A5F35">
      <w:pPr>
        <w:ind w:firstLine="709"/>
        <w:jc w:val="both"/>
        <w:rPr>
          <w:rFonts w:eastAsia="Calibri"/>
          <w:lang w:eastAsia="en-US"/>
        </w:rPr>
      </w:pPr>
      <w:r w:rsidRPr="008A5F35">
        <w:rPr>
          <w:rFonts w:eastAsia="Calibri"/>
          <w:lang w:eastAsia="en-US"/>
        </w:rPr>
        <w:t>Вычислительные алгоритмы и искусственный интеллект всё шире находят применение в инженерной среде. Одним из</w:t>
      </w:r>
      <w:r w:rsidR="00C30501">
        <w:rPr>
          <w:rFonts w:eastAsia="Calibri"/>
          <w:lang w:eastAsia="en-US"/>
        </w:rPr>
        <w:t xml:space="preserve"> таких</w:t>
      </w:r>
      <w:r w:rsidRPr="008A5F35">
        <w:rPr>
          <w:rFonts w:eastAsia="Calibri"/>
          <w:lang w:eastAsia="en-US"/>
        </w:rPr>
        <w:t xml:space="preserve"> новых</w:t>
      </w:r>
      <w:r w:rsidR="00C30501">
        <w:rPr>
          <w:rFonts w:eastAsia="Calibri"/>
          <w:lang w:eastAsia="en-US"/>
        </w:rPr>
        <w:t xml:space="preserve"> современных методов </w:t>
      </w:r>
      <w:r w:rsidRPr="008A5F35">
        <w:rPr>
          <w:rFonts w:eastAsia="Calibri"/>
          <w:lang w:eastAsia="en-US"/>
        </w:rPr>
        <w:t>является генеративный дизайн и</w:t>
      </w:r>
      <w:r w:rsidR="009F0792">
        <w:rPr>
          <w:rFonts w:eastAsia="Calibri"/>
          <w:lang w:eastAsia="en-US"/>
        </w:rPr>
        <w:t>ли генеративное проектирование. М</w:t>
      </w:r>
      <w:r w:rsidRPr="008A5F35">
        <w:rPr>
          <w:rFonts w:eastAsia="Calibri"/>
          <w:lang w:eastAsia="en-US"/>
        </w:rPr>
        <w:t>етод эффективен в создании конструкций, которые в сравнении с традиционными методами проектирования, имеют меньшую массу при сохранении функц</w:t>
      </w:r>
      <w:r w:rsidR="002D4671">
        <w:rPr>
          <w:rFonts w:eastAsia="Calibri"/>
          <w:lang w:eastAsia="en-US"/>
        </w:rPr>
        <w:t>иональной жёсткости и прочности [1]</w:t>
      </w:r>
      <w:r w:rsidR="002D4671" w:rsidRPr="002D4671">
        <w:rPr>
          <w:rFonts w:eastAsia="Calibri"/>
          <w:lang w:eastAsia="en-US"/>
        </w:rPr>
        <w:t>.</w:t>
      </w:r>
    </w:p>
    <w:p w:rsidR="00E035A6" w:rsidRPr="002D4671" w:rsidRDefault="008A5F35" w:rsidP="00E035A6">
      <w:pPr>
        <w:ind w:firstLine="709"/>
        <w:jc w:val="both"/>
        <w:rPr>
          <w:rFonts w:eastAsia="Calibri"/>
          <w:lang w:eastAsia="en-US"/>
        </w:rPr>
      </w:pPr>
      <w:r w:rsidRPr="008A5F35">
        <w:rPr>
          <w:rFonts w:eastAsia="Calibri"/>
          <w:lang w:eastAsia="en-US"/>
        </w:rPr>
        <w:t xml:space="preserve">Инженер-конструктор при использовании </w:t>
      </w:r>
      <w:r w:rsidR="00C30501">
        <w:rPr>
          <w:rFonts w:eastAsia="Calibri"/>
          <w:lang w:eastAsia="en-US"/>
        </w:rPr>
        <w:t xml:space="preserve">такой технологии </w:t>
      </w:r>
      <w:r w:rsidRPr="008A5F35">
        <w:rPr>
          <w:rFonts w:eastAsia="Calibri"/>
          <w:lang w:eastAsia="en-US"/>
        </w:rPr>
        <w:t xml:space="preserve">определяет целевые параметры и условия работы детали, а результат в виде трёхмерной модели генерируется программным обеспечением (ПО) без его участия. Конструктор может сгенерировать множество вариантов исполнения детали, а затем принять решение, какой из вариантов следует доработать </w:t>
      </w:r>
      <w:r w:rsidR="004B6AB8">
        <w:rPr>
          <w:rFonts w:eastAsia="Calibri"/>
          <w:lang w:eastAsia="en-US"/>
        </w:rPr>
        <w:t xml:space="preserve">и/или использовать на практике </w:t>
      </w:r>
      <w:r w:rsidR="002D4671" w:rsidRPr="002D4671">
        <w:rPr>
          <w:rFonts w:eastAsia="Calibri"/>
          <w:lang w:eastAsia="en-US"/>
        </w:rPr>
        <w:t>[2</w:t>
      </w:r>
      <w:r w:rsidR="002D4671">
        <w:rPr>
          <w:rFonts w:eastAsia="Calibri"/>
          <w:lang w:eastAsia="en-US"/>
        </w:rPr>
        <w:t>,3</w:t>
      </w:r>
      <w:r w:rsidR="002D4671" w:rsidRPr="002D4671">
        <w:rPr>
          <w:rFonts w:eastAsia="Calibri"/>
          <w:lang w:eastAsia="en-US"/>
        </w:rPr>
        <w:t>]</w:t>
      </w:r>
      <w:r w:rsidR="002D4671">
        <w:rPr>
          <w:rFonts w:eastAsia="Calibri"/>
          <w:lang w:eastAsia="en-US"/>
        </w:rPr>
        <w:t>.</w:t>
      </w:r>
    </w:p>
    <w:p w:rsidR="00DD306A" w:rsidRPr="00DD306A" w:rsidRDefault="00DD306A" w:rsidP="00DD306A">
      <w:pPr>
        <w:numPr>
          <w:ilvl w:val="0"/>
          <w:numId w:val="11"/>
        </w:numPr>
        <w:ind w:left="1066" w:hanging="357"/>
        <w:contextualSpacing/>
        <w:jc w:val="both"/>
        <w:rPr>
          <w:rFonts w:eastAsia="Calibri"/>
          <w:b/>
          <w:lang w:eastAsia="en-US"/>
        </w:rPr>
      </w:pPr>
      <w:r w:rsidRPr="00DD306A">
        <w:rPr>
          <w:rFonts w:eastAsia="Calibri"/>
          <w:b/>
          <w:lang w:eastAsia="en-US"/>
        </w:rPr>
        <w:t>Актуальность генеративного проектирования</w:t>
      </w:r>
    </w:p>
    <w:p w:rsidR="00DD306A" w:rsidRDefault="00DD306A" w:rsidP="00DD306A">
      <w:pPr>
        <w:ind w:firstLine="709"/>
        <w:contextualSpacing/>
        <w:jc w:val="both"/>
        <w:rPr>
          <w:rFonts w:eastAsia="Calibri"/>
          <w:lang w:eastAsia="en-US"/>
        </w:rPr>
      </w:pPr>
      <w:r w:rsidRPr="00DD306A">
        <w:rPr>
          <w:rFonts w:eastAsia="Calibri"/>
          <w:lang w:eastAsia="en-US"/>
        </w:rPr>
        <w:t xml:space="preserve">Генеративное проектирование использует ИИ и алгоритмы топологической оптимизации, создаёт сложные структуры, позволяет значительно снизить массу </w:t>
      </w:r>
      <w:r w:rsidR="00E035A6">
        <w:rPr>
          <w:rFonts w:eastAsia="Calibri"/>
          <w:lang w:eastAsia="en-US"/>
        </w:rPr>
        <w:t>деталей. Снижение массы критически важно</w:t>
      </w:r>
      <w:r w:rsidRPr="00DD306A">
        <w:rPr>
          <w:rFonts w:eastAsia="Calibri"/>
          <w:lang w:eastAsia="en-US"/>
        </w:rPr>
        <w:t xml:space="preserve"> для авиации, энергетики и медицины. </w:t>
      </w:r>
      <w:r w:rsidR="004B6AB8">
        <w:rPr>
          <w:rFonts w:eastAsia="Calibri"/>
          <w:lang w:eastAsia="en-US"/>
        </w:rPr>
        <w:t>Однако</w:t>
      </w:r>
      <w:r w:rsidRPr="00DD306A">
        <w:rPr>
          <w:rFonts w:eastAsia="Calibri"/>
          <w:lang w:eastAsia="en-US"/>
        </w:rPr>
        <w:t>, сгенерированные структуры невозможно изготовить традиционными</w:t>
      </w:r>
      <w:r w:rsidR="004B6AB8">
        <w:rPr>
          <w:rFonts w:eastAsia="Calibri"/>
          <w:lang w:eastAsia="en-US"/>
        </w:rPr>
        <w:t xml:space="preserve"> методами, но целесообразно </w:t>
      </w:r>
      <w:r w:rsidRPr="00DD306A">
        <w:rPr>
          <w:rFonts w:eastAsia="Calibri"/>
          <w:lang w:eastAsia="en-US"/>
        </w:rPr>
        <w:t>испол</w:t>
      </w:r>
      <w:r w:rsidR="00C30501">
        <w:rPr>
          <w:rFonts w:eastAsia="Calibri"/>
          <w:lang w:eastAsia="en-US"/>
        </w:rPr>
        <w:t>ьзовать</w:t>
      </w:r>
      <w:r w:rsidRPr="00DD306A">
        <w:rPr>
          <w:rFonts w:eastAsia="Calibri"/>
          <w:lang w:eastAsia="en-US"/>
        </w:rPr>
        <w:t xml:space="preserve"> аддитивных технологий</w:t>
      </w:r>
      <w:r w:rsidR="002D4671">
        <w:rPr>
          <w:rFonts w:eastAsia="Calibri"/>
          <w:lang w:eastAsia="en-US"/>
        </w:rPr>
        <w:t xml:space="preserve"> </w:t>
      </w:r>
      <w:r w:rsidR="002D4671" w:rsidRPr="002D4671">
        <w:rPr>
          <w:rFonts w:eastAsia="Calibri"/>
          <w:lang w:eastAsia="en-US"/>
        </w:rPr>
        <w:t>[3]</w:t>
      </w:r>
      <w:r w:rsidRPr="00DD306A">
        <w:rPr>
          <w:rFonts w:eastAsia="Calibri"/>
          <w:lang w:eastAsia="en-US"/>
        </w:rPr>
        <w:t xml:space="preserve">. </w:t>
      </w:r>
    </w:p>
    <w:p w:rsidR="00C12910" w:rsidRPr="00C12910" w:rsidRDefault="00C12910" w:rsidP="00C12910">
      <w:pPr>
        <w:numPr>
          <w:ilvl w:val="0"/>
          <w:numId w:val="11"/>
        </w:numPr>
        <w:ind w:left="1066" w:hanging="357"/>
        <w:contextualSpacing/>
        <w:jc w:val="both"/>
        <w:rPr>
          <w:rFonts w:eastAsia="Calibri"/>
          <w:b/>
          <w:lang w:eastAsia="en-US"/>
        </w:rPr>
      </w:pPr>
      <w:r w:rsidRPr="00C12910">
        <w:rPr>
          <w:rFonts w:eastAsia="Calibri"/>
          <w:b/>
          <w:lang w:eastAsia="en-US"/>
        </w:rPr>
        <w:t>Построение изделий по исходной твердотельной модели</w:t>
      </w:r>
    </w:p>
    <w:p w:rsidR="00C12910" w:rsidRPr="00C12910" w:rsidRDefault="00C12910" w:rsidP="00C12910">
      <w:pPr>
        <w:ind w:firstLine="709"/>
        <w:contextualSpacing/>
        <w:jc w:val="both"/>
        <w:rPr>
          <w:rFonts w:eastAsia="Calibri"/>
          <w:lang w:eastAsia="en-US"/>
        </w:rPr>
      </w:pPr>
      <w:r w:rsidRPr="00C12910">
        <w:rPr>
          <w:rFonts w:eastAsia="Calibri"/>
          <w:lang w:eastAsia="en-US"/>
        </w:rPr>
        <w:t xml:space="preserve">В качестве </w:t>
      </w:r>
      <w:r w:rsidR="00E035A6">
        <w:rPr>
          <w:rFonts w:eastAsia="Calibri"/>
          <w:lang w:eastAsia="en-US"/>
        </w:rPr>
        <w:t>демонстрации</w:t>
      </w:r>
      <w:r w:rsidRPr="00C12910">
        <w:rPr>
          <w:rFonts w:eastAsia="Calibri"/>
          <w:lang w:eastAsia="en-US"/>
        </w:rPr>
        <w:t xml:space="preserve"> работы технологии генеративного дизайна была выбрана программа </w:t>
      </w:r>
      <w:r w:rsidRPr="00C12910">
        <w:rPr>
          <w:rFonts w:eastAsia="Calibri"/>
          <w:lang w:val="en-US" w:eastAsia="en-US"/>
        </w:rPr>
        <w:t>Autodesk</w:t>
      </w:r>
      <w:r w:rsidRPr="00C12910">
        <w:rPr>
          <w:rFonts w:eastAsia="Calibri"/>
          <w:lang w:eastAsia="en-US"/>
        </w:rPr>
        <w:t xml:space="preserve"> </w:t>
      </w:r>
      <w:r w:rsidRPr="00C12910">
        <w:rPr>
          <w:rFonts w:eastAsia="Calibri"/>
          <w:lang w:val="en-US" w:eastAsia="en-US"/>
        </w:rPr>
        <w:t>Inventor</w:t>
      </w:r>
      <w:r w:rsidR="00C30501">
        <w:rPr>
          <w:rFonts w:eastAsia="Calibri"/>
          <w:lang w:eastAsia="en-US"/>
        </w:rPr>
        <w:t xml:space="preserve">, в которой </w:t>
      </w:r>
      <w:r w:rsidRPr="00C12910">
        <w:rPr>
          <w:rFonts w:eastAsia="Calibri"/>
          <w:lang w:eastAsia="en-US"/>
        </w:rPr>
        <w:t>уже встроена функция «генератор форм», что по сути и является технологией генеративного проектирования.</w:t>
      </w:r>
    </w:p>
    <w:p w:rsidR="00C12910" w:rsidRPr="00C12910" w:rsidRDefault="00C30501" w:rsidP="00C1291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Примером</w:t>
      </w:r>
      <w:r w:rsidR="00E035A6">
        <w:rPr>
          <w:rFonts w:eastAsia="Calibri"/>
          <w:lang w:eastAsia="en-US"/>
        </w:rPr>
        <w:t xml:space="preserve"> была взята конструкция кронштейна</w:t>
      </w:r>
      <w:r w:rsidR="00640560">
        <w:rPr>
          <w:rFonts w:eastAsia="Calibri"/>
          <w:lang w:eastAsia="en-US"/>
        </w:rPr>
        <w:t xml:space="preserve"> под навесное оборудование</w:t>
      </w:r>
      <w:r w:rsidR="00C12910" w:rsidRPr="00C12910">
        <w:rPr>
          <w:rFonts w:eastAsia="Calibri"/>
          <w:lang w:eastAsia="en-US"/>
        </w:rPr>
        <w:t>. Ключевая задача данного</w:t>
      </w:r>
      <w:r w:rsidR="00DE524B">
        <w:rPr>
          <w:rFonts w:eastAsia="Calibri"/>
          <w:lang w:eastAsia="en-US"/>
        </w:rPr>
        <w:t xml:space="preserve"> проектирования -</w:t>
      </w:r>
      <w:r w:rsidR="00640560">
        <w:rPr>
          <w:rFonts w:eastAsia="Calibri"/>
          <w:lang w:eastAsia="en-US"/>
        </w:rPr>
        <w:t xml:space="preserve"> уменьшение</w:t>
      </w:r>
      <w:r w:rsidR="009F0792">
        <w:rPr>
          <w:rFonts w:eastAsia="Calibri"/>
          <w:lang w:eastAsia="en-US"/>
        </w:rPr>
        <w:t xml:space="preserve"> веса изделия</w:t>
      </w:r>
      <w:r w:rsidR="00C12910" w:rsidRPr="00C12910">
        <w:rPr>
          <w:rFonts w:eastAsia="Calibri"/>
          <w:lang w:eastAsia="en-US"/>
        </w:rPr>
        <w:t xml:space="preserve"> с неизменными прочн</w:t>
      </w:r>
      <w:r>
        <w:rPr>
          <w:rFonts w:eastAsia="Calibri"/>
          <w:lang w:eastAsia="en-US"/>
        </w:rPr>
        <w:t>остными характеристиками детали</w:t>
      </w:r>
      <w:r w:rsidR="00C12910" w:rsidRPr="00C12910">
        <w:rPr>
          <w:rFonts w:eastAsia="Calibri"/>
          <w:lang w:eastAsia="en-US"/>
        </w:rPr>
        <w:t xml:space="preserve">. </w:t>
      </w:r>
    </w:p>
    <w:p w:rsidR="009F0792" w:rsidRDefault="00640560" w:rsidP="009F0792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Б</w:t>
      </w:r>
      <w:r w:rsidR="00C12910" w:rsidRPr="00C12910">
        <w:rPr>
          <w:rFonts w:eastAsia="Calibri"/>
          <w:lang w:eastAsia="en-US"/>
        </w:rPr>
        <w:t>ыла построена конструкция кронште</w:t>
      </w:r>
      <w:r w:rsidR="00C42F7C">
        <w:rPr>
          <w:rFonts w:eastAsia="Calibri"/>
          <w:lang w:eastAsia="en-US"/>
        </w:rPr>
        <w:t>йна</w:t>
      </w:r>
      <w:r w:rsidR="009F0792">
        <w:rPr>
          <w:rFonts w:eastAsia="Calibri"/>
          <w:lang w:eastAsia="en-US"/>
        </w:rPr>
        <w:t xml:space="preserve">, </w:t>
      </w:r>
      <w:r w:rsidR="00C12910" w:rsidRPr="00C12910">
        <w:rPr>
          <w:rFonts w:eastAsia="Calibri"/>
          <w:lang w:eastAsia="en-US"/>
        </w:rPr>
        <w:t xml:space="preserve">выставлены </w:t>
      </w:r>
      <w:r w:rsidR="009F0792">
        <w:rPr>
          <w:rFonts w:eastAsia="Calibri"/>
          <w:lang w:eastAsia="en-US"/>
        </w:rPr>
        <w:t>закрепления,</w:t>
      </w:r>
      <w:r w:rsidR="00C12910" w:rsidRPr="00C12910">
        <w:rPr>
          <w:rFonts w:eastAsia="Calibri"/>
          <w:lang w:eastAsia="en-US"/>
        </w:rPr>
        <w:t xml:space="preserve"> силы, имитирующие нагрузку детали при эксплуатации.</w:t>
      </w:r>
      <w:r w:rsidR="009F0792">
        <w:rPr>
          <w:rFonts w:eastAsia="Calibri"/>
          <w:lang w:eastAsia="en-US"/>
        </w:rPr>
        <w:t xml:space="preserve"> </w:t>
      </w:r>
    </w:p>
    <w:p w:rsidR="00C12910" w:rsidRPr="00C12910" w:rsidRDefault="00C12910" w:rsidP="009F0792">
      <w:pPr>
        <w:ind w:firstLine="709"/>
        <w:contextualSpacing/>
        <w:jc w:val="both"/>
        <w:rPr>
          <w:rFonts w:eastAsia="Calibri"/>
          <w:lang w:eastAsia="en-US"/>
        </w:rPr>
      </w:pPr>
      <w:r w:rsidRPr="00C12910">
        <w:rPr>
          <w:rFonts w:eastAsia="Calibri"/>
          <w:lang w:eastAsia="en-US"/>
        </w:rPr>
        <w:lastRenderedPageBreak/>
        <w:t xml:space="preserve">Перед генерацией были обозначены </w:t>
      </w:r>
      <w:r w:rsidR="00640560">
        <w:rPr>
          <w:rFonts w:eastAsia="Calibri"/>
          <w:lang w:eastAsia="en-US"/>
        </w:rPr>
        <w:t>области сохранения конструкции -</w:t>
      </w:r>
      <w:r w:rsidRPr="00C12910">
        <w:rPr>
          <w:rFonts w:eastAsia="Calibri"/>
          <w:lang w:eastAsia="en-US"/>
        </w:rPr>
        <w:t xml:space="preserve"> места, которые функция «ге</w:t>
      </w:r>
      <w:r w:rsidR="00640560">
        <w:rPr>
          <w:rFonts w:eastAsia="Calibri"/>
          <w:lang w:eastAsia="en-US"/>
        </w:rPr>
        <w:t xml:space="preserve">нератор форм» не </w:t>
      </w:r>
      <w:r w:rsidR="009F0792">
        <w:rPr>
          <w:rFonts w:eastAsia="Calibri"/>
          <w:lang w:eastAsia="en-US"/>
        </w:rPr>
        <w:t>затрагивает</w:t>
      </w:r>
      <w:r w:rsidR="006F44FA">
        <w:rPr>
          <w:rFonts w:eastAsia="Calibri"/>
          <w:lang w:eastAsia="en-US"/>
        </w:rPr>
        <w:t xml:space="preserve">. </w:t>
      </w:r>
      <w:r w:rsidRPr="00C12910">
        <w:rPr>
          <w:rFonts w:eastAsia="Calibri"/>
          <w:lang w:eastAsia="en-US"/>
        </w:rPr>
        <w:t xml:space="preserve">Рабочая сила </w:t>
      </w:r>
      <w:r w:rsidR="006F44FA">
        <w:rPr>
          <w:rFonts w:eastAsia="Calibri"/>
          <w:lang w:eastAsia="en-US"/>
        </w:rPr>
        <w:t xml:space="preserve">в 1060 </w:t>
      </w:r>
      <w:r w:rsidR="006F44FA">
        <w:rPr>
          <w:rFonts w:eastAsia="Calibri"/>
          <w:lang w:val="en-US" w:eastAsia="en-US"/>
        </w:rPr>
        <w:t>H</w:t>
      </w:r>
      <w:r w:rsidR="006F44FA">
        <w:rPr>
          <w:rFonts w:eastAsia="Calibri"/>
          <w:lang w:eastAsia="en-US"/>
        </w:rPr>
        <w:t xml:space="preserve"> </w:t>
      </w:r>
      <w:r w:rsidR="009F0792">
        <w:rPr>
          <w:rFonts w:eastAsia="Calibri"/>
          <w:lang w:eastAsia="en-US"/>
        </w:rPr>
        <w:t>действует</w:t>
      </w:r>
      <w:r w:rsidRPr="00C12910">
        <w:rPr>
          <w:rFonts w:eastAsia="Calibri"/>
          <w:lang w:eastAsia="en-US"/>
        </w:rPr>
        <w:t xml:space="preserve"> на верхнее крепежное отверстие в двух направлениях.</w:t>
      </w:r>
    </w:p>
    <w:p w:rsidR="00C12910" w:rsidRPr="00C12910" w:rsidRDefault="009F0792" w:rsidP="00C1291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итоге</w:t>
      </w:r>
      <w:r w:rsidR="00C12910" w:rsidRPr="00C12910">
        <w:rPr>
          <w:rFonts w:eastAsia="Calibri"/>
          <w:lang w:eastAsia="en-US"/>
        </w:rPr>
        <w:t xml:space="preserve">, масса детали была снижена на 74%, ненужные элементы изделия по расчетам программы были удалены. </w:t>
      </w:r>
      <w:r>
        <w:rPr>
          <w:rFonts w:eastAsia="Calibri"/>
          <w:lang w:eastAsia="en-US"/>
        </w:rPr>
        <w:t>Б</w:t>
      </w:r>
      <w:r w:rsidR="00C12910" w:rsidRPr="00C12910">
        <w:rPr>
          <w:rFonts w:eastAsia="Calibri"/>
          <w:lang w:eastAsia="en-US"/>
        </w:rPr>
        <w:t xml:space="preserve">ыл </w:t>
      </w:r>
      <w:r>
        <w:rPr>
          <w:rFonts w:eastAsia="Calibri"/>
          <w:lang w:eastAsia="en-US"/>
        </w:rPr>
        <w:t>проведен статический анализ для исходной и сгенерированных деталей (Рис. 1).</w:t>
      </w:r>
    </w:p>
    <w:p w:rsidR="00C12910" w:rsidRPr="00C12910" w:rsidRDefault="009F0792" w:rsidP="00C12910">
      <w:pPr>
        <w:contextualSpacing/>
        <w:jc w:val="center"/>
        <w:rPr>
          <w:rFonts w:eastAsia="Calibri"/>
          <w:lang w:eastAsia="en-US"/>
        </w:rPr>
      </w:pPr>
      <w:r w:rsidRPr="00C12910"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 wp14:anchorId="0CF06E4E" wp14:editId="7EC46E57">
            <wp:simplePos x="0" y="0"/>
            <wp:positionH relativeFrom="column">
              <wp:posOffset>3242945</wp:posOffset>
            </wp:positionH>
            <wp:positionV relativeFrom="paragraph">
              <wp:posOffset>-1270</wp:posOffset>
            </wp:positionV>
            <wp:extent cx="2315210" cy="2041525"/>
            <wp:effectExtent l="0" t="0" r="889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31521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910" w:rsidRPr="00C12910">
        <w:rPr>
          <w:rFonts w:eastAsia="Calibri"/>
          <w:noProof/>
        </w:rPr>
        <w:drawing>
          <wp:inline distT="0" distB="0" distL="0" distR="0" wp14:anchorId="0D133A68" wp14:editId="35B464EC">
            <wp:extent cx="2562225" cy="204206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596821" cy="206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910" w:rsidRPr="00C12910" w:rsidRDefault="009F0792" w:rsidP="00C12910">
      <w:pPr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Рисунок 1</w:t>
      </w:r>
      <w:r w:rsidR="00C12910" w:rsidRPr="00C12910">
        <w:rPr>
          <w:rFonts w:eastAsia="Calibri"/>
          <w:lang w:eastAsia="en-US"/>
        </w:rPr>
        <w:t xml:space="preserve"> – Результат статического анализа исходной </w:t>
      </w:r>
      <w:r>
        <w:rPr>
          <w:rFonts w:eastAsia="Calibri"/>
          <w:lang w:eastAsia="en-US"/>
        </w:rPr>
        <w:t xml:space="preserve">и сгенерированной </w:t>
      </w:r>
      <w:r w:rsidR="00C12910" w:rsidRPr="00C12910">
        <w:rPr>
          <w:rFonts w:eastAsia="Calibri"/>
          <w:lang w:eastAsia="en-US"/>
        </w:rPr>
        <w:t xml:space="preserve">детали </w:t>
      </w:r>
    </w:p>
    <w:p w:rsidR="00C12910" w:rsidRPr="00C12910" w:rsidRDefault="00C12910" w:rsidP="00C12910">
      <w:pPr>
        <w:ind w:firstLine="709"/>
        <w:contextualSpacing/>
        <w:jc w:val="both"/>
        <w:rPr>
          <w:rFonts w:eastAsia="Calibri"/>
          <w:lang w:eastAsia="en-US"/>
        </w:rPr>
      </w:pPr>
      <w:r w:rsidRPr="00C12910">
        <w:rPr>
          <w:rFonts w:eastAsia="Calibri"/>
          <w:lang w:eastAsia="en-US"/>
        </w:rPr>
        <w:t>По</w:t>
      </w:r>
      <w:r w:rsidR="00C62856">
        <w:rPr>
          <w:rFonts w:eastAsia="Calibri"/>
          <w:lang w:eastAsia="en-US"/>
        </w:rPr>
        <w:t xml:space="preserve"> </w:t>
      </w:r>
      <w:r w:rsidRPr="00C12910">
        <w:rPr>
          <w:rFonts w:eastAsia="Calibri"/>
          <w:lang w:eastAsia="en-US"/>
        </w:rPr>
        <w:t>результатам расчетов, видно, что напряжения при рабочей нагрузке не превышают допу</w:t>
      </w:r>
      <w:r w:rsidR="00C62856">
        <w:rPr>
          <w:rFonts w:eastAsia="Calibri"/>
          <w:lang w:eastAsia="en-US"/>
        </w:rPr>
        <w:t xml:space="preserve">стимые, </w:t>
      </w:r>
      <w:r w:rsidRPr="00C12910">
        <w:rPr>
          <w:rFonts w:eastAsia="Calibri"/>
          <w:lang w:eastAsia="en-US"/>
        </w:rPr>
        <w:t xml:space="preserve">значит, программа сгенерировала «облегченную» модель верно. </w:t>
      </w:r>
      <w:r w:rsidR="00C62856">
        <w:rPr>
          <w:rFonts w:eastAsia="Calibri"/>
          <w:lang w:eastAsia="en-US"/>
        </w:rPr>
        <w:t>М</w:t>
      </w:r>
      <w:r w:rsidRPr="00C12910">
        <w:rPr>
          <w:rFonts w:eastAsia="Calibri"/>
          <w:lang w:eastAsia="en-US"/>
        </w:rPr>
        <w:t>аксимальное напряжение увеличилось, однако запас прочности конструкции допускает такую нагрузку.</w:t>
      </w:r>
    </w:p>
    <w:p w:rsidR="00C12910" w:rsidRPr="00C12910" w:rsidRDefault="00C12910" w:rsidP="00640560">
      <w:pPr>
        <w:numPr>
          <w:ilvl w:val="0"/>
          <w:numId w:val="11"/>
        </w:numPr>
        <w:ind w:left="1066" w:hanging="357"/>
        <w:contextualSpacing/>
        <w:jc w:val="both"/>
        <w:rPr>
          <w:rFonts w:eastAsia="Calibri"/>
          <w:b/>
          <w:lang w:eastAsia="en-US"/>
        </w:rPr>
      </w:pPr>
      <w:r w:rsidRPr="00C12910">
        <w:rPr>
          <w:rFonts w:eastAsia="Calibri"/>
          <w:b/>
          <w:lang w:eastAsia="en-US"/>
        </w:rPr>
        <w:t>Выводы</w:t>
      </w:r>
    </w:p>
    <w:p w:rsidR="00C12910" w:rsidRDefault="00C12910" w:rsidP="002D4671">
      <w:pPr>
        <w:ind w:firstLine="709"/>
        <w:jc w:val="both"/>
        <w:rPr>
          <w:rFonts w:eastAsia="Calibri"/>
          <w:lang w:eastAsia="en-US"/>
        </w:rPr>
      </w:pPr>
      <w:r w:rsidRPr="00C12910">
        <w:rPr>
          <w:rFonts w:eastAsia="Calibri"/>
          <w:lang w:eastAsia="en-US"/>
        </w:rPr>
        <w:t xml:space="preserve">Проведя ряд генераций и расчетов на прочность, смогли достичь оптимального результата, который имеет значительно меньшую массу. Генеративный дизайн позволил снизить массу </w:t>
      </w:r>
      <w:r w:rsidR="006F44FA">
        <w:rPr>
          <w:rFonts w:eastAsia="Calibri"/>
          <w:lang w:eastAsia="en-US"/>
        </w:rPr>
        <w:t>детали</w:t>
      </w:r>
      <w:r w:rsidRPr="00C12910">
        <w:rPr>
          <w:rFonts w:eastAsia="Calibri"/>
          <w:lang w:eastAsia="en-US"/>
        </w:rPr>
        <w:t xml:space="preserve"> на 74% при сохранении запаса п</w:t>
      </w:r>
      <w:r w:rsidR="009F0792">
        <w:rPr>
          <w:rFonts w:eastAsia="Calibri"/>
          <w:lang w:eastAsia="en-US"/>
        </w:rPr>
        <w:t>рочности не менее чем 1,8 раза.</w:t>
      </w:r>
      <w:bookmarkStart w:id="0" w:name="_GoBack"/>
      <w:bookmarkEnd w:id="0"/>
    </w:p>
    <w:p w:rsidR="00DE524B" w:rsidRDefault="00DE524B" w:rsidP="00EF381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Aptos" w:hAnsi="Times New Roman" w:cs="Aptos"/>
          <w:b/>
          <w:bCs/>
          <w:kern w:val="2"/>
          <w:u w:color="000000"/>
        </w:rPr>
      </w:pPr>
    </w:p>
    <w:p w:rsidR="00EF33F1" w:rsidRDefault="00EF381C" w:rsidP="00EF381C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u w:color="000000"/>
        </w:rPr>
      </w:pPr>
      <w:r>
        <w:rPr>
          <w:rFonts w:ascii="Times New Roman" w:eastAsia="Aptos" w:hAnsi="Times New Roman" w:cs="Aptos"/>
          <w:b/>
          <w:bCs/>
          <w:kern w:val="2"/>
          <w:u w:color="000000"/>
        </w:rPr>
        <w:t>Литература</w:t>
      </w:r>
    </w:p>
    <w:p w:rsidR="00ED7FD8" w:rsidRPr="00ED7FD8" w:rsidRDefault="00ED7FD8" w:rsidP="00ED7FD8">
      <w:pPr>
        <w:pStyle w:val="ac"/>
        <w:numPr>
          <w:ilvl w:val="0"/>
          <w:numId w:val="10"/>
        </w:numPr>
        <w:rPr>
          <w:rFonts w:ascii="Times Roman" w:hAnsi="Times Roman" w:hint="eastAsia"/>
          <w:iCs/>
          <w:lang w:val="en-US"/>
        </w:rPr>
      </w:pPr>
      <w:proofErr w:type="spellStart"/>
      <w:r w:rsidRPr="00ED7FD8">
        <w:rPr>
          <w:rFonts w:ascii="Times Roman" w:hAnsi="Times Roman"/>
          <w:bCs/>
          <w:iCs/>
          <w:lang w:val="en-US"/>
        </w:rPr>
        <w:t>Rajkumar</w:t>
      </w:r>
      <w:proofErr w:type="spellEnd"/>
      <w:r w:rsidRPr="00ED7FD8">
        <w:rPr>
          <w:rFonts w:ascii="Times Roman" w:hAnsi="Times Roman"/>
          <w:bCs/>
          <w:iCs/>
          <w:lang w:val="en-US"/>
        </w:rPr>
        <w:t xml:space="preserve"> </w:t>
      </w:r>
      <w:proofErr w:type="spellStart"/>
      <w:r w:rsidRPr="00ED7FD8">
        <w:rPr>
          <w:rFonts w:ascii="Times Roman" w:hAnsi="Times Roman"/>
          <w:bCs/>
          <w:iCs/>
          <w:lang w:val="en-US"/>
        </w:rPr>
        <w:t>Bhagat</w:t>
      </w:r>
      <w:proofErr w:type="spellEnd"/>
      <w:r w:rsidRPr="00ED7FD8">
        <w:rPr>
          <w:rFonts w:ascii="Times Roman" w:hAnsi="Times Roman"/>
          <w:bCs/>
          <w:iCs/>
          <w:lang w:val="en-US"/>
        </w:rPr>
        <w:t xml:space="preserve">, </w:t>
      </w:r>
      <w:proofErr w:type="spellStart"/>
      <w:r w:rsidRPr="00ED7FD8">
        <w:rPr>
          <w:rFonts w:ascii="Times Roman" w:hAnsi="Times Roman"/>
          <w:bCs/>
          <w:iCs/>
          <w:lang w:val="en-US"/>
        </w:rPr>
        <w:t>Vedant</w:t>
      </w:r>
      <w:proofErr w:type="spellEnd"/>
      <w:r w:rsidRPr="00ED7FD8">
        <w:rPr>
          <w:rFonts w:ascii="Times Roman" w:hAnsi="Times Roman"/>
          <w:bCs/>
          <w:iCs/>
          <w:lang w:val="en-US"/>
        </w:rPr>
        <w:t xml:space="preserve"> </w:t>
      </w:r>
      <w:proofErr w:type="spellStart"/>
      <w:r w:rsidRPr="00ED7FD8">
        <w:rPr>
          <w:rFonts w:ascii="Times Roman" w:hAnsi="Times Roman"/>
          <w:bCs/>
          <w:iCs/>
          <w:lang w:val="en-US"/>
        </w:rPr>
        <w:t>Satpute</w:t>
      </w:r>
      <w:proofErr w:type="spellEnd"/>
      <w:r w:rsidRPr="00ED7FD8">
        <w:rPr>
          <w:rFonts w:ascii="Times Roman" w:hAnsi="Times Roman"/>
          <w:bCs/>
          <w:iCs/>
          <w:lang w:val="en-US"/>
        </w:rPr>
        <w:t xml:space="preserve">, </w:t>
      </w:r>
      <w:proofErr w:type="spellStart"/>
      <w:r w:rsidRPr="00ED7FD8">
        <w:rPr>
          <w:rFonts w:ascii="Times Roman" w:hAnsi="Times Roman"/>
          <w:bCs/>
          <w:iCs/>
          <w:lang w:val="en-US"/>
        </w:rPr>
        <w:t>Abhay</w:t>
      </w:r>
      <w:proofErr w:type="spellEnd"/>
      <w:r w:rsidRPr="00ED7FD8">
        <w:rPr>
          <w:rFonts w:ascii="Times Roman" w:hAnsi="Times Roman"/>
          <w:bCs/>
          <w:iCs/>
          <w:lang w:val="en-US"/>
        </w:rPr>
        <w:t xml:space="preserve"> </w:t>
      </w:r>
      <w:proofErr w:type="spellStart"/>
      <w:r w:rsidRPr="00ED7FD8">
        <w:rPr>
          <w:rFonts w:ascii="Times Roman" w:hAnsi="Times Roman"/>
          <w:bCs/>
          <w:iCs/>
          <w:lang w:val="en-US"/>
        </w:rPr>
        <w:t>Sirsat</w:t>
      </w:r>
      <w:proofErr w:type="spellEnd"/>
      <w:r w:rsidRPr="00ED7FD8">
        <w:rPr>
          <w:rFonts w:ascii="Times Roman" w:hAnsi="Times Roman"/>
          <w:bCs/>
          <w:iCs/>
          <w:lang w:val="en-US"/>
        </w:rPr>
        <w:t xml:space="preserve">, Ankit </w:t>
      </w:r>
      <w:proofErr w:type="spellStart"/>
      <w:r w:rsidRPr="00ED7FD8">
        <w:rPr>
          <w:rFonts w:ascii="Times Roman" w:hAnsi="Times Roman"/>
          <w:bCs/>
          <w:iCs/>
          <w:lang w:val="en-US"/>
        </w:rPr>
        <w:t>Shejwal</w:t>
      </w:r>
      <w:proofErr w:type="spellEnd"/>
      <w:r w:rsidRPr="00ED7FD8">
        <w:rPr>
          <w:rFonts w:ascii="Times Roman" w:hAnsi="Times Roman"/>
          <w:bCs/>
          <w:iCs/>
          <w:lang w:val="en-US"/>
        </w:rPr>
        <w:t xml:space="preserve">. (2023). Comparative Study of Conventional and Generative Design Process. </w:t>
      </w:r>
      <w:r w:rsidRPr="005F072F">
        <w:rPr>
          <w:rFonts w:ascii="Times Roman" w:hAnsi="Times Roman"/>
          <w:bCs/>
          <w:i/>
          <w:iCs/>
          <w:lang w:val="en-US"/>
        </w:rPr>
        <w:t>International journal for research</w:t>
      </w:r>
      <w:r w:rsidR="005F072F" w:rsidRPr="005F072F">
        <w:rPr>
          <w:rFonts w:ascii="Times Roman" w:hAnsi="Times Roman"/>
          <w:bCs/>
          <w:i/>
          <w:iCs/>
          <w:lang w:val="en-US"/>
        </w:rPr>
        <w:t xml:space="preserve"> in applied </w:t>
      </w:r>
      <w:r w:rsidR="005F072F">
        <w:rPr>
          <w:rFonts w:ascii="Times Roman" w:hAnsi="Times Roman"/>
          <w:bCs/>
          <w:i/>
          <w:iCs/>
          <w:lang w:val="en-US"/>
        </w:rPr>
        <w:t>S</w:t>
      </w:r>
      <w:r w:rsidR="005F072F" w:rsidRPr="005F072F">
        <w:rPr>
          <w:rFonts w:ascii="Times Roman" w:hAnsi="Times Roman"/>
          <w:bCs/>
          <w:i/>
          <w:iCs/>
          <w:lang w:val="en-US"/>
        </w:rPr>
        <w:t>cience &amp; Engineering Technology</w:t>
      </w:r>
      <w:r w:rsidRPr="005F072F">
        <w:rPr>
          <w:rFonts w:ascii="Times Roman" w:hAnsi="Times Roman"/>
          <w:bCs/>
          <w:i/>
          <w:iCs/>
          <w:lang w:val="en-US"/>
        </w:rPr>
        <w:t xml:space="preserve">. </w:t>
      </w:r>
      <w:r w:rsidRPr="005F072F">
        <w:rPr>
          <w:rFonts w:ascii="Times Roman" w:hAnsi="Times Roman" w:hint="eastAsia"/>
          <w:bCs/>
          <w:i/>
          <w:iCs/>
          <w:lang w:val="en-US"/>
        </w:rPr>
        <w:t>V</w:t>
      </w:r>
      <w:r w:rsidRPr="005F072F">
        <w:rPr>
          <w:rFonts w:ascii="Times Roman" w:hAnsi="Times Roman"/>
          <w:bCs/>
          <w:i/>
          <w:iCs/>
          <w:lang w:val="en-US"/>
        </w:rPr>
        <w:t>olume 11</w:t>
      </w:r>
      <w:r w:rsidR="005F072F" w:rsidRPr="005F072F">
        <w:rPr>
          <w:rFonts w:ascii="Times Roman" w:hAnsi="Times Roman"/>
          <w:bCs/>
          <w:i/>
          <w:iCs/>
          <w:lang w:val="en-US"/>
        </w:rPr>
        <w:t xml:space="preserve">, issue V. </w:t>
      </w:r>
      <w:hyperlink r:id="rId9" w:tgtFrame="_blank" w:history="1">
        <w:r w:rsidRPr="00ED7FD8">
          <w:rPr>
            <w:rStyle w:val="a4"/>
            <w:color w:val="337AB7"/>
            <w:sz w:val="21"/>
            <w:szCs w:val="21"/>
            <w:shd w:val="clear" w:color="auto" w:fill="FFFFFF"/>
            <w:lang w:val="en-US"/>
          </w:rPr>
          <w:t>https://doi.org/10.22214/ijraset.2023.52834</w:t>
        </w:r>
      </w:hyperlink>
      <w:r w:rsidRPr="00ED7FD8">
        <w:rPr>
          <w:lang w:val="en-US"/>
        </w:rPr>
        <w:t xml:space="preserve"> </w:t>
      </w:r>
    </w:p>
    <w:p w:rsidR="003D2163" w:rsidRDefault="00D10D23" w:rsidP="00D10D23">
      <w:pPr>
        <w:pStyle w:val="ac"/>
        <w:numPr>
          <w:ilvl w:val="0"/>
          <w:numId w:val="10"/>
        </w:numPr>
        <w:rPr>
          <w:rFonts w:ascii="Times Roman" w:hAnsi="Times Roman" w:hint="eastAsia"/>
          <w:iCs/>
          <w:lang w:val="en-US"/>
        </w:rPr>
      </w:pPr>
      <w:r w:rsidRPr="00D10D23">
        <w:rPr>
          <w:rFonts w:ascii="Times Roman" w:hAnsi="Times Roman"/>
          <w:iCs/>
          <w:lang w:val="en-US"/>
        </w:rPr>
        <w:t xml:space="preserve">Hui Wang, </w:t>
      </w:r>
      <w:proofErr w:type="spellStart"/>
      <w:r w:rsidRPr="00D10D23">
        <w:rPr>
          <w:rFonts w:ascii="Times Roman" w:hAnsi="Times Roman"/>
          <w:iCs/>
          <w:lang w:val="en-US"/>
        </w:rPr>
        <w:t>Yongqi</w:t>
      </w:r>
      <w:proofErr w:type="spellEnd"/>
      <w:r w:rsidRPr="00D10D23">
        <w:rPr>
          <w:rFonts w:ascii="Times Roman" w:hAnsi="Times Roman"/>
          <w:iCs/>
          <w:lang w:val="en-US"/>
        </w:rPr>
        <w:t xml:space="preserve"> Huang, </w:t>
      </w:r>
      <w:proofErr w:type="spellStart"/>
      <w:r w:rsidRPr="00D10D23">
        <w:rPr>
          <w:rFonts w:ascii="Times Roman" w:hAnsi="Times Roman"/>
          <w:iCs/>
          <w:lang w:val="en-US"/>
        </w:rPr>
        <w:t>Zhiqi</w:t>
      </w:r>
      <w:r w:rsidR="00CF152D">
        <w:rPr>
          <w:rFonts w:ascii="Times Roman" w:hAnsi="Times Roman"/>
          <w:iCs/>
          <w:lang w:val="en-US"/>
        </w:rPr>
        <w:t>ang</w:t>
      </w:r>
      <w:proofErr w:type="spellEnd"/>
      <w:r w:rsidR="00CF152D">
        <w:rPr>
          <w:rFonts w:ascii="Times Roman" w:hAnsi="Times Roman"/>
          <w:iCs/>
          <w:lang w:val="en-US"/>
        </w:rPr>
        <w:t xml:space="preserve"> Zhang, </w:t>
      </w:r>
      <w:proofErr w:type="spellStart"/>
      <w:r w:rsidR="00CF152D">
        <w:rPr>
          <w:rFonts w:ascii="Times Roman" w:hAnsi="Times Roman"/>
          <w:iCs/>
          <w:lang w:val="en-US"/>
        </w:rPr>
        <w:t>Yannan</w:t>
      </w:r>
      <w:proofErr w:type="spellEnd"/>
      <w:r w:rsidR="00CF152D">
        <w:rPr>
          <w:rFonts w:ascii="Times Roman" w:hAnsi="Times Roman"/>
          <w:iCs/>
          <w:lang w:val="en-US"/>
        </w:rPr>
        <w:t xml:space="preserve"> Zhao, Yun Sun.</w:t>
      </w:r>
      <w:r w:rsidR="00CF152D" w:rsidRPr="00CF152D">
        <w:rPr>
          <w:rFonts w:ascii="Times Roman" w:hAnsi="Times Roman"/>
          <w:iCs/>
          <w:lang w:val="en-US"/>
        </w:rPr>
        <w:t xml:space="preserve"> (2024)</w:t>
      </w:r>
      <w:r w:rsidR="00CF152D">
        <w:rPr>
          <w:rFonts w:ascii="Times Roman" w:hAnsi="Times Roman"/>
          <w:iCs/>
          <w:lang w:val="en-US"/>
        </w:rPr>
        <w:t xml:space="preserve">. </w:t>
      </w:r>
      <w:r w:rsidRPr="00D10D23">
        <w:rPr>
          <w:rFonts w:ascii="Times Roman" w:hAnsi="Times Roman"/>
          <w:iCs/>
          <w:lang w:val="en-US"/>
        </w:rPr>
        <w:t>Generative design and topology o</w:t>
      </w:r>
      <w:r w:rsidR="00CF152D">
        <w:rPr>
          <w:rFonts w:ascii="Times Roman" w:hAnsi="Times Roman"/>
          <w:iCs/>
          <w:lang w:val="en-US"/>
        </w:rPr>
        <w:t>ptimization research for single-</w:t>
      </w:r>
      <w:r w:rsidRPr="00D10D23">
        <w:rPr>
          <w:rFonts w:ascii="Times Roman" w:hAnsi="Times Roman"/>
          <w:iCs/>
          <w:lang w:val="en-US"/>
        </w:rPr>
        <w:t>layer aluminum alloy grid shell connections,</w:t>
      </w:r>
      <w:r w:rsidR="00CF152D" w:rsidRPr="00CF152D">
        <w:rPr>
          <w:rFonts w:ascii="Times Roman" w:hAnsi="Times Roman"/>
          <w:iCs/>
          <w:lang w:val="en-US"/>
        </w:rPr>
        <w:t xml:space="preserve"> </w:t>
      </w:r>
      <w:r w:rsidRPr="002D4671">
        <w:rPr>
          <w:rFonts w:ascii="Times Roman" w:hAnsi="Times Roman"/>
          <w:i/>
          <w:iCs/>
          <w:lang w:val="en-US"/>
        </w:rPr>
        <w:t xml:space="preserve">Case Studies in Construction Materials, </w:t>
      </w:r>
      <w:r w:rsidR="0093760F" w:rsidRPr="002D4671">
        <w:rPr>
          <w:rFonts w:ascii="Times Roman" w:hAnsi="Times Roman"/>
          <w:i/>
          <w:iCs/>
          <w:lang w:val="en-US"/>
        </w:rPr>
        <w:t>Volume 21, Chongqing University</w:t>
      </w:r>
      <w:r w:rsidR="0093760F" w:rsidRPr="002D4671">
        <w:rPr>
          <w:rFonts w:ascii="Times Roman" w:hAnsi="Times Roman" w:hint="eastAsia"/>
          <w:i/>
          <w:iCs/>
          <w:lang w:val="en-US"/>
        </w:rPr>
        <w:t xml:space="preserve">, </w:t>
      </w:r>
      <w:r w:rsidR="0093760F" w:rsidRPr="002D4671">
        <w:rPr>
          <w:rFonts w:ascii="Times Roman" w:hAnsi="Times Roman"/>
          <w:i/>
          <w:iCs/>
          <w:lang w:val="en-US"/>
        </w:rPr>
        <w:t xml:space="preserve">China. </w:t>
      </w:r>
      <w:hyperlink r:id="rId10" w:history="1">
        <w:r w:rsidR="00CF152D" w:rsidRPr="005E12DB">
          <w:rPr>
            <w:rStyle w:val="a4"/>
            <w:rFonts w:ascii="Times Roman" w:hAnsi="Times Roman"/>
            <w:iCs/>
            <w:lang w:val="en-US"/>
          </w:rPr>
          <w:t>https://doi.org/10.1016/j.cscm.2024.e03781</w:t>
        </w:r>
      </w:hyperlink>
      <w:r w:rsidR="00CF152D">
        <w:rPr>
          <w:rFonts w:ascii="Times Roman" w:hAnsi="Times Roman"/>
          <w:iCs/>
          <w:lang w:val="en-US"/>
        </w:rPr>
        <w:t xml:space="preserve"> </w:t>
      </w:r>
    </w:p>
    <w:p w:rsidR="00CF152D" w:rsidRPr="00112DB0" w:rsidRDefault="00112DB0" w:rsidP="00112DB0">
      <w:pPr>
        <w:pStyle w:val="ac"/>
        <w:numPr>
          <w:ilvl w:val="0"/>
          <w:numId w:val="10"/>
        </w:numPr>
        <w:rPr>
          <w:rFonts w:ascii="Times Roman" w:hAnsi="Times Roman" w:hint="eastAsia"/>
          <w:iCs/>
          <w:lang w:val="en-US"/>
        </w:rPr>
      </w:pPr>
      <w:r w:rsidRPr="00112DB0">
        <w:rPr>
          <w:rFonts w:ascii="Times Roman" w:hAnsi="Times Roman"/>
          <w:iCs/>
          <w:lang w:val="en-US"/>
        </w:rPr>
        <w:t xml:space="preserve">Luka </w:t>
      </w:r>
      <w:proofErr w:type="spellStart"/>
      <w:r w:rsidRPr="00112DB0">
        <w:rPr>
          <w:rFonts w:ascii="Times Roman" w:hAnsi="Times Roman"/>
          <w:iCs/>
          <w:lang w:val="en-US"/>
        </w:rPr>
        <w:t>Gradiš</w:t>
      </w:r>
      <w:r>
        <w:rPr>
          <w:rFonts w:ascii="Times Roman" w:hAnsi="Times Roman"/>
          <w:iCs/>
          <w:lang w:val="en-US"/>
        </w:rPr>
        <w:t>ar</w:t>
      </w:r>
      <w:proofErr w:type="spellEnd"/>
      <w:r>
        <w:rPr>
          <w:rFonts w:ascii="Times Roman" w:hAnsi="Times Roman"/>
          <w:iCs/>
          <w:lang w:val="en-US"/>
        </w:rPr>
        <w:t xml:space="preserve">, </w:t>
      </w:r>
      <w:proofErr w:type="spellStart"/>
      <w:r>
        <w:rPr>
          <w:rFonts w:ascii="Times Roman" w:hAnsi="Times Roman"/>
          <w:iCs/>
          <w:lang w:val="en-US"/>
        </w:rPr>
        <w:t>Matevž</w:t>
      </w:r>
      <w:proofErr w:type="spellEnd"/>
      <w:r>
        <w:rPr>
          <w:rFonts w:ascii="Times Roman" w:hAnsi="Times Roman"/>
          <w:iCs/>
          <w:lang w:val="en-US"/>
        </w:rPr>
        <w:t xml:space="preserve"> </w:t>
      </w:r>
      <w:proofErr w:type="spellStart"/>
      <w:r>
        <w:rPr>
          <w:rFonts w:ascii="Times Roman" w:hAnsi="Times Roman"/>
          <w:iCs/>
          <w:lang w:val="en-US"/>
        </w:rPr>
        <w:t>Dolenc</w:t>
      </w:r>
      <w:proofErr w:type="spellEnd"/>
      <w:r>
        <w:rPr>
          <w:rFonts w:ascii="Times Roman" w:hAnsi="Times Roman"/>
          <w:iCs/>
          <w:lang w:val="en-US"/>
        </w:rPr>
        <w:t xml:space="preserve">, Robert </w:t>
      </w:r>
      <w:proofErr w:type="spellStart"/>
      <w:r>
        <w:rPr>
          <w:rFonts w:ascii="Times Roman" w:hAnsi="Times Roman"/>
          <w:iCs/>
          <w:lang w:val="en-US"/>
        </w:rPr>
        <w:t>Klinc</w:t>
      </w:r>
      <w:proofErr w:type="spellEnd"/>
      <w:r>
        <w:rPr>
          <w:rFonts w:ascii="Times Roman" w:hAnsi="Times Roman"/>
          <w:iCs/>
          <w:lang w:val="en-US"/>
        </w:rPr>
        <w:t>.</w:t>
      </w:r>
      <w:r w:rsidRPr="00112DB0">
        <w:rPr>
          <w:rFonts w:ascii="Times Roman" w:hAnsi="Times Roman"/>
          <w:iCs/>
          <w:lang w:val="en-US"/>
        </w:rPr>
        <w:t xml:space="preserve"> (2024). Towards ma</w:t>
      </w:r>
      <w:r>
        <w:rPr>
          <w:rFonts w:ascii="Times Roman" w:hAnsi="Times Roman"/>
          <w:iCs/>
          <w:lang w:val="en-US"/>
        </w:rPr>
        <w:t>chine learned generative design.</w:t>
      </w:r>
      <w:r w:rsidRPr="00112DB0">
        <w:rPr>
          <w:rFonts w:ascii="Times Roman" w:hAnsi="Times Roman"/>
          <w:iCs/>
          <w:lang w:val="en-US"/>
        </w:rPr>
        <w:t xml:space="preserve"> </w:t>
      </w:r>
      <w:r w:rsidRPr="00112DB0">
        <w:rPr>
          <w:rFonts w:ascii="Times Roman" w:hAnsi="Times Roman"/>
          <w:i/>
          <w:iCs/>
          <w:lang w:val="en-US"/>
        </w:rPr>
        <w:t>Automation in Construction, Volume 159</w:t>
      </w:r>
      <w:r w:rsidR="0093760F">
        <w:rPr>
          <w:rFonts w:ascii="Times Roman" w:hAnsi="Times Roman"/>
          <w:iCs/>
          <w:lang w:val="en-US"/>
        </w:rPr>
        <w:t xml:space="preserve">, </w:t>
      </w:r>
      <w:r w:rsidR="0093760F" w:rsidRPr="0093760F">
        <w:rPr>
          <w:rFonts w:ascii="Times Roman" w:hAnsi="Times Roman"/>
          <w:i/>
          <w:iCs/>
          <w:lang w:val="en-US"/>
        </w:rPr>
        <w:t>Ljubljana, Slovenia.</w:t>
      </w:r>
      <w:r w:rsidR="0093760F" w:rsidRPr="0093760F">
        <w:rPr>
          <w:rFonts w:ascii="Times Roman" w:hAnsi="Times Roman" w:hint="eastAsia"/>
          <w:i/>
          <w:iCs/>
          <w:lang w:val="en-US"/>
        </w:rPr>
        <w:t xml:space="preserve"> </w:t>
      </w:r>
      <w:hyperlink r:id="rId11" w:history="1">
        <w:r w:rsidRPr="005E12DB">
          <w:rPr>
            <w:rStyle w:val="a4"/>
            <w:rFonts w:ascii="Times Roman" w:hAnsi="Times Roman"/>
            <w:iCs/>
            <w:lang w:val="en-US"/>
          </w:rPr>
          <w:t>https://doi.org/10.1016/j.autcon.2024.105284</w:t>
        </w:r>
      </w:hyperlink>
      <w:r w:rsidRPr="0093760F">
        <w:rPr>
          <w:rFonts w:ascii="Times Roman" w:hAnsi="Times Roman"/>
          <w:iCs/>
          <w:lang w:val="en-US"/>
        </w:rPr>
        <w:t xml:space="preserve"> </w:t>
      </w:r>
    </w:p>
    <w:sectPr w:rsidR="00CF152D" w:rsidRPr="00112DB0" w:rsidSect="0021573B">
      <w:headerReference w:type="default" r:id="rId12"/>
      <w:footerReference w:type="default" r:id="rId13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8BA" w:rsidRDefault="00B648BA" w:rsidP="00C604A8">
      <w:r>
        <w:separator/>
      </w:r>
    </w:p>
  </w:endnote>
  <w:endnote w:type="continuationSeparator" w:id="0">
    <w:p w:rsidR="00B648BA" w:rsidRDefault="00B648BA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29" w:rsidRDefault="00A4742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30501">
      <w:rPr>
        <w:noProof/>
      </w:rPr>
      <w:t>2</w:t>
    </w:r>
    <w:r>
      <w:fldChar w:fldCharType="end"/>
    </w:r>
  </w:p>
  <w:p w:rsidR="00A47429" w:rsidRDefault="00A474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8BA" w:rsidRDefault="00B648BA" w:rsidP="00C604A8">
      <w:r>
        <w:separator/>
      </w:r>
    </w:p>
  </w:footnote>
  <w:footnote w:type="continuationSeparator" w:id="0">
    <w:p w:rsidR="00B648BA" w:rsidRDefault="00B648BA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29" w:rsidRPr="00A47429" w:rsidRDefault="00B648BA" w:rsidP="00A47429">
    <w:pPr>
      <w:pStyle w:val="a8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:rsidR="00A47429" w:rsidRDefault="00B37644" w:rsidP="0021573B">
    <w:pPr>
      <w:pStyle w:val="a8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793D"/>
    <w:multiLevelType w:val="multilevel"/>
    <w:tmpl w:val="0EEA8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715A7"/>
    <w:multiLevelType w:val="hybridMultilevel"/>
    <w:tmpl w:val="D4DEEDF6"/>
    <w:numStyleLink w:val="a"/>
  </w:abstractNum>
  <w:abstractNum w:abstractNumId="6" w15:restartNumberingAfterBreak="0">
    <w:nsid w:val="468F25FB"/>
    <w:multiLevelType w:val="hybridMultilevel"/>
    <w:tmpl w:val="B3927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D388E"/>
    <w:multiLevelType w:val="hybridMultilevel"/>
    <w:tmpl w:val="D4DEEDF6"/>
    <w:styleLink w:val="a"/>
    <w:lvl w:ilvl="0" w:tplc="B9081392">
      <w:start w:val="1"/>
      <w:numFmt w:val="decimal"/>
      <w:lvlText w:val="%1."/>
      <w:lvlJc w:val="left"/>
      <w:pPr>
        <w:tabs>
          <w:tab w:val="left" w:pos="708"/>
          <w:tab w:val="num" w:pos="110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FE917E">
      <w:start w:val="1"/>
      <w:numFmt w:val="decimal"/>
      <w:lvlText w:val="%2."/>
      <w:lvlJc w:val="left"/>
      <w:pPr>
        <w:tabs>
          <w:tab w:val="left" w:pos="708"/>
          <w:tab w:val="num" w:pos="146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0078AA">
      <w:start w:val="1"/>
      <w:numFmt w:val="decimal"/>
      <w:lvlText w:val="%3."/>
      <w:lvlJc w:val="left"/>
      <w:pPr>
        <w:tabs>
          <w:tab w:val="left" w:pos="708"/>
          <w:tab w:val="left" w:pos="1416"/>
          <w:tab w:val="num" w:pos="182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B0B602">
      <w:start w:val="1"/>
      <w:numFmt w:val="decimal"/>
      <w:lvlText w:val="%4."/>
      <w:lvlJc w:val="left"/>
      <w:pPr>
        <w:tabs>
          <w:tab w:val="left" w:pos="708"/>
          <w:tab w:val="left" w:pos="1416"/>
          <w:tab w:val="num" w:pos="21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F2A060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num" w:pos="254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9CD2E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num" w:pos="290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9C2F7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26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E01DD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62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AA890A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398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1A964FA"/>
    <w:multiLevelType w:val="multilevel"/>
    <w:tmpl w:val="0EEA8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02"/>
    <w:rsid w:val="00024AC1"/>
    <w:rsid w:val="000564EB"/>
    <w:rsid w:val="00090E36"/>
    <w:rsid w:val="00094151"/>
    <w:rsid w:val="00112DB0"/>
    <w:rsid w:val="00121639"/>
    <w:rsid w:val="001245C3"/>
    <w:rsid w:val="00173238"/>
    <w:rsid w:val="0020697D"/>
    <w:rsid w:val="0021573B"/>
    <w:rsid w:val="0027634E"/>
    <w:rsid w:val="002A118A"/>
    <w:rsid w:val="002D4671"/>
    <w:rsid w:val="002E5804"/>
    <w:rsid w:val="003468C1"/>
    <w:rsid w:val="00346E26"/>
    <w:rsid w:val="00352886"/>
    <w:rsid w:val="00356B76"/>
    <w:rsid w:val="00377FE8"/>
    <w:rsid w:val="003D2163"/>
    <w:rsid w:val="003D6B99"/>
    <w:rsid w:val="004018E5"/>
    <w:rsid w:val="0040474D"/>
    <w:rsid w:val="00427BA4"/>
    <w:rsid w:val="004341DC"/>
    <w:rsid w:val="004A4CC9"/>
    <w:rsid w:val="004B4BA5"/>
    <w:rsid w:val="004B6AB8"/>
    <w:rsid w:val="004E377E"/>
    <w:rsid w:val="00515A7C"/>
    <w:rsid w:val="00553A08"/>
    <w:rsid w:val="0059011E"/>
    <w:rsid w:val="005B0B36"/>
    <w:rsid w:val="005C66EA"/>
    <w:rsid w:val="005D00E3"/>
    <w:rsid w:val="005F072F"/>
    <w:rsid w:val="00640560"/>
    <w:rsid w:val="006F44FA"/>
    <w:rsid w:val="006F7208"/>
    <w:rsid w:val="00703524"/>
    <w:rsid w:val="0075156B"/>
    <w:rsid w:val="007527BF"/>
    <w:rsid w:val="00767396"/>
    <w:rsid w:val="0078773B"/>
    <w:rsid w:val="007C2ACC"/>
    <w:rsid w:val="007C2BBC"/>
    <w:rsid w:val="007C63B4"/>
    <w:rsid w:val="00806270"/>
    <w:rsid w:val="00834BF1"/>
    <w:rsid w:val="00875390"/>
    <w:rsid w:val="008A5F35"/>
    <w:rsid w:val="008F5257"/>
    <w:rsid w:val="009127CF"/>
    <w:rsid w:val="00931F8E"/>
    <w:rsid w:val="0093760F"/>
    <w:rsid w:val="00945DBB"/>
    <w:rsid w:val="0095761C"/>
    <w:rsid w:val="00963C84"/>
    <w:rsid w:val="00997E00"/>
    <w:rsid w:val="009D0774"/>
    <w:rsid w:val="009F0792"/>
    <w:rsid w:val="009F358E"/>
    <w:rsid w:val="00A03765"/>
    <w:rsid w:val="00A200E7"/>
    <w:rsid w:val="00A47429"/>
    <w:rsid w:val="00AB7E13"/>
    <w:rsid w:val="00B37644"/>
    <w:rsid w:val="00B52202"/>
    <w:rsid w:val="00B56A19"/>
    <w:rsid w:val="00B648BA"/>
    <w:rsid w:val="00BD6B34"/>
    <w:rsid w:val="00C12910"/>
    <w:rsid w:val="00C151B3"/>
    <w:rsid w:val="00C30501"/>
    <w:rsid w:val="00C344E8"/>
    <w:rsid w:val="00C40897"/>
    <w:rsid w:val="00C42F7C"/>
    <w:rsid w:val="00C50728"/>
    <w:rsid w:val="00C604A8"/>
    <w:rsid w:val="00C62856"/>
    <w:rsid w:val="00C9114E"/>
    <w:rsid w:val="00CA5C28"/>
    <w:rsid w:val="00CF152D"/>
    <w:rsid w:val="00D10D23"/>
    <w:rsid w:val="00D4189E"/>
    <w:rsid w:val="00D61933"/>
    <w:rsid w:val="00DD306A"/>
    <w:rsid w:val="00DE524B"/>
    <w:rsid w:val="00E035A6"/>
    <w:rsid w:val="00E0544E"/>
    <w:rsid w:val="00EA77C9"/>
    <w:rsid w:val="00ED16BF"/>
    <w:rsid w:val="00ED7FD8"/>
    <w:rsid w:val="00EE2127"/>
    <w:rsid w:val="00EE46FB"/>
    <w:rsid w:val="00EF33F1"/>
    <w:rsid w:val="00EF381C"/>
    <w:rsid w:val="00F20EF9"/>
    <w:rsid w:val="00F30732"/>
    <w:rsid w:val="00F33150"/>
    <w:rsid w:val="00F42ED2"/>
    <w:rsid w:val="00F474DD"/>
    <w:rsid w:val="00F619E2"/>
    <w:rsid w:val="00FA07D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F56E"/>
  <w15:chartTrackingRefBased/>
  <w15:docId w15:val="{6438DD87-2610-45F1-BCA4-40F35F09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Yu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2202"/>
    <w:rPr>
      <w:sz w:val="24"/>
      <w:szCs w:val="24"/>
    </w:rPr>
  </w:style>
  <w:style w:type="paragraph" w:styleId="1">
    <w:name w:val="heading 1"/>
    <w:basedOn w:val="a0"/>
    <w:next w:val="a0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B52202"/>
    <w:rPr>
      <w:color w:val="0000FF"/>
      <w:u w:val="single"/>
    </w:rPr>
  </w:style>
  <w:style w:type="table" w:styleId="a5">
    <w:name w:val="Table Grid"/>
    <w:basedOn w:val="a2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0"/>
    <w:rsid w:val="00346E26"/>
    <w:pPr>
      <w:spacing w:line="360" w:lineRule="auto"/>
      <w:ind w:firstLine="720"/>
      <w:jc w:val="both"/>
    </w:pPr>
    <w:rPr>
      <w:bCs/>
    </w:rPr>
  </w:style>
  <w:style w:type="character" w:styleId="a6">
    <w:name w:val="Strong"/>
    <w:qFormat/>
    <w:rsid w:val="005D00E3"/>
    <w:rPr>
      <w:b/>
      <w:bCs/>
    </w:rPr>
  </w:style>
  <w:style w:type="paragraph" w:styleId="a7">
    <w:name w:val="Balloon Text"/>
    <w:basedOn w:val="a0"/>
    <w:semiHidden/>
    <w:rsid w:val="004341DC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C604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604A8"/>
    <w:rPr>
      <w:sz w:val="24"/>
      <w:szCs w:val="24"/>
    </w:rPr>
  </w:style>
  <w:style w:type="paragraph" w:styleId="aa">
    <w:name w:val="footer"/>
    <w:basedOn w:val="a0"/>
    <w:link w:val="ab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604A8"/>
    <w:rPr>
      <w:sz w:val="24"/>
      <w:szCs w:val="24"/>
    </w:rPr>
  </w:style>
  <w:style w:type="paragraph" w:customStyle="1" w:styleId="ac">
    <w:name w:val="По умолчанию"/>
    <w:rsid w:val="00EF33F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MS Mincho" w:hAnsi="Helvetica Neue" w:cs="Arial Unicode MS"/>
      <w:color w:val="000000"/>
      <w:sz w:val="24"/>
      <w:szCs w:val="24"/>
      <w:bdr w:val="nil"/>
      <w:lang w:eastAsia="ja-JP"/>
    </w:rPr>
  </w:style>
  <w:style w:type="numbering" w:customStyle="1" w:styleId="a">
    <w:name w:val="С числами"/>
    <w:rsid w:val="00EF33F1"/>
    <w:pPr>
      <w:numPr>
        <w:numId w:val="8"/>
      </w:numPr>
    </w:pPr>
  </w:style>
  <w:style w:type="character" w:customStyle="1" w:styleId="ad">
    <w:name w:val="Нет"/>
    <w:rsid w:val="00EF33F1"/>
  </w:style>
  <w:style w:type="character" w:customStyle="1" w:styleId="Hyperlink0">
    <w:name w:val="Hyperlink.0"/>
    <w:rsid w:val="00EF33F1"/>
    <w:rPr>
      <w:color w:val="0000EE"/>
      <w:u w:val="single"/>
      <w14:textOutline w14:w="0" w14:cap="rnd" w14:cmpd="sng" w14:algn="ctr">
        <w14:noFill/>
        <w14:prstDash w14:val="solid"/>
        <w14:bevel/>
      </w14:textOutline>
    </w:rPr>
  </w:style>
  <w:style w:type="character" w:styleId="ae">
    <w:name w:val="FollowedHyperlink"/>
    <w:basedOn w:val="a1"/>
    <w:rsid w:val="00D10D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autcon.2024.10528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cscm.2024.e037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214/ijraset.2023.5283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4680</CharactersWithSpaces>
  <SharedDoc>false</SharedDoc>
  <HLinks>
    <vt:vector size="36" baseType="variant">
      <vt:variant>
        <vt:i4>720898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https://doi.org/10.1016/S0921-5093(01)01808-1</vt:lpwstr>
      </vt:variant>
      <vt:variant>
        <vt:lpwstr/>
      </vt:variant>
      <vt:variant>
        <vt:i4>655388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https://doi.org/10.1007/s11837-013-0594-3</vt:lpwstr>
      </vt:variant>
      <vt:variant>
        <vt:lpwstr/>
      </vt:variant>
      <vt:variant>
        <vt:i4>3407905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https://doi.org/10.1016/j.wear.2011.01.003</vt:lpwstr>
      </vt:variant>
      <vt:variant>
        <vt:lpwstr/>
      </vt:variant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https://doi.org/10.3390/jmmp7030110</vt:lpwstr>
      </vt:variant>
      <vt:variant>
        <vt:lpwstr/>
      </vt:variant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https://files.stroyinf.ru/Data/28/2856.pdf?ysclid=m37f5hjfss802353691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Denis Zybin</cp:lastModifiedBy>
  <cp:revision>21</cp:revision>
  <cp:lastPrinted>2007-02-12T13:01:00Z</cp:lastPrinted>
  <dcterms:created xsi:type="dcterms:W3CDTF">2025-03-31T08:15:00Z</dcterms:created>
  <dcterms:modified xsi:type="dcterms:W3CDTF">2025-03-31T09:55:00Z</dcterms:modified>
</cp:coreProperties>
</file>