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E845F" w14:textId="4F18449D" w:rsidR="00B52202" w:rsidRDefault="00B52202" w:rsidP="00A430D8">
      <w:pPr>
        <w:rPr>
          <w:b/>
        </w:rPr>
      </w:pPr>
      <w:r w:rsidRPr="00FF5967">
        <w:rPr>
          <w:b/>
        </w:rPr>
        <w:t xml:space="preserve">УДК </w:t>
      </w:r>
      <w:r w:rsidR="003536E6">
        <w:rPr>
          <w:b/>
        </w:rPr>
        <w:t>669-177</w:t>
      </w:r>
    </w:p>
    <w:p w14:paraId="6F808C7F" w14:textId="77777777" w:rsidR="00CF67CD" w:rsidRPr="00BD6B34" w:rsidRDefault="00CF67CD" w:rsidP="00A430D8">
      <w:pPr>
        <w:rPr>
          <w:sz w:val="16"/>
          <w:szCs w:val="16"/>
        </w:rPr>
      </w:pPr>
    </w:p>
    <w:p w14:paraId="2FF8E5C9" w14:textId="39F0FD9F" w:rsidR="00B52202" w:rsidRPr="00FF5967" w:rsidRDefault="003536E6" w:rsidP="00A430D8">
      <w:pPr>
        <w:rPr>
          <w:b/>
        </w:rPr>
      </w:pPr>
      <w:r>
        <w:rPr>
          <w:b/>
        </w:rPr>
        <w:t>Анализ обоснованности технологии изготовления шайбы-подсадки для испытаний механический свойств, исследования макро- и микроструктуры</w:t>
      </w:r>
      <w:r w:rsidR="008D787C">
        <w:rPr>
          <w:b/>
        </w:rPr>
        <w:t xml:space="preserve"> кованых прутков</w:t>
      </w:r>
    </w:p>
    <w:p w14:paraId="7A942F7A" w14:textId="77777777" w:rsidR="00B52202" w:rsidRPr="00BD6B34" w:rsidRDefault="00B52202" w:rsidP="00A430D8">
      <w:pPr>
        <w:rPr>
          <w:sz w:val="16"/>
          <w:szCs w:val="16"/>
        </w:rPr>
      </w:pPr>
    </w:p>
    <w:p w14:paraId="21EE44E5" w14:textId="2498E0CF" w:rsidR="00B52202" w:rsidRPr="00FF5967" w:rsidRDefault="0046519F" w:rsidP="00A430D8">
      <w:pPr>
        <w:rPr>
          <w:vertAlign w:val="superscript"/>
        </w:rPr>
      </w:pPr>
      <w:r>
        <w:t>Гаврилов Евгений Павлович</w:t>
      </w:r>
      <w:r w:rsidR="00B52202" w:rsidRPr="00FF5967">
        <w:rPr>
          <w:vertAlign w:val="superscript"/>
        </w:rPr>
        <w:t xml:space="preserve"> </w:t>
      </w:r>
    </w:p>
    <w:p w14:paraId="4CD5DC7B" w14:textId="77777777" w:rsidR="00B52202" w:rsidRPr="00BD6B34" w:rsidRDefault="00B52202" w:rsidP="00A430D8">
      <w:pPr>
        <w:rPr>
          <w:sz w:val="16"/>
          <w:szCs w:val="16"/>
        </w:rPr>
      </w:pPr>
    </w:p>
    <w:p w14:paraId="43784BFA" w14:textId="775CFC23" w:rsidR="00834BF1" w:rsidRDefault="0046519F" w:rsidP="00A430D8">
      <w:pPr>
        <w:rPr>
          <w:i/>
        </w:rPr>
      </w:pPr>
      <w:r>
        <w:rPr>
          <w:i/>
        </w:rPr>
        <w:t xml:space="preserve">Магистр </w:t>
      </w:r>
      <w:r w:rsidR="003536E6">
        <w:rPr>
          <w:i/>
        </w:rPr>
        <w:t>2</w:t>
      </w:r>
      <w:r>
        <w:rPr>
          <w:i/>
        </w:rPr>
        <w:t xml:space="preserve"> </w:t>
      </w:r>
      <w:r w:rsidR="00627D01">
        <w:rPr>
          <w:i/>
        </w:rPr>
        <w:t>года</w:t>
      </w:r>
      <w:r w:rsidR="00A430D8">
        <w:rPr>
          <w:i/>
        </w:rPr>
        <w:t>,</w:t>
      </w:r>
    </w:p>
    <w:p w14:paraId="790781DF" w14:textId="5853E672" w:rsidR="00B52202" w:rsidRPr="00FF5967" w:rsidRDefault="00B52202" w:rsidP="00A430D8">
      <w:pPr>
        <w:rPr>
          <w:i/>
        </w:rPr>
      </w:pPr>
      <w:r w:rsidRPr="00FF5967">
        <w:rPr>
          <w:i/>
        </w:rPr>
        <w:t>кафедра</w:t>
      </w:r>
      <w:r w:rsidR="00834BF1">
        <w:rPr>
          <w:i/>
        </w:rPr>
        <w:t xml:space="preserve"> «</w:t>
      </w:r>
      <w:r w:rsidR="00A430D8" w:rsidRPr="00A430D8">
        <w:rPr>
          <w:i/>
          <w:iCs/>
        </w:rPr>
        <w:t>Технологии обработки материалов</w:t>
      </w:r>
      <w:r w:rsidRPr="00FF5967">
        <w:rPr>
          <w:i/>
        </w:rPr>
        <w:t>»</w:t>
      </w:r>
    </w:p>
    <w:p w14:paraId="300E2FDD" w14:textId="0D009B46" w:rsidR="00B52202" w:rsidRDefault="007C2BBC" w:rsidP="00A430D8">
      <w:pPr>
        <w:tabs>
          <w:tab w:val="left" w:pos="5040"/>
        </w:tabs>
        <w:rPr>
          <w:i/>
        </w:rPr>
      </w:pPr>
      <w:r>
        <w:rPr>
          <w:i/>
        </w:rPr>
        <w:t>Московский государственный технический университет</w:t>
      </w:r>
      <w:r w:rsidR="0046519F">
        <w:rPr>
          <w:i/>
        </w:rPr>
        <w:t xml:space="preserve"> им. Н.Э. Баумана</w:t>
      </w:r>
    </w:p>
    <w:p w14:paraId="5B417F7E" w14:textId="77777777" w:rsidR="00F20095" w:rsidRDefault="00F20095" w:rsidP="00A430D8">
      <w:pPr>
        <w:tabs>
          <w:tab w:val="left" w:pos="5040"/>
        </w:tabs>
        <w:rPr>
          <w:i/>
        </w:rPr>
      </w:pPr>
    </w:p>
    <w:p w14:paraId="4F189814" w14:textId="77777777" w:rsidR="00A430D8" w:rsidRDefault="00B52202" w:rsidP="00A430D8">
      <w:pPr>
        <w:rPr>
          <w:i/>
        </w:rPr>
      </w:pPr>
      <w:r w:rsidRPr="00FF5967">
        <w:rPr>
          <w:i/>
        </w:rPr>
        <w:t xml:space="preserve">Научный руководитель: </w:t>
      </w:r>
      <w:r w:rsidR="0046519F">
        <w:rPr>
          <w:i/>
        </w:rPr>
        <w:t>М.О. Смирнов</w:t>
      </w:r>
      <w:r w:rsidRPr="00FF5967">
        <w:rPr>
          <w:i/>
        </w:rPr>
        <w:t>,</w:t>
      </w:r>
    </w:p>
    <w:p w14:paraId="11062C56" w14:textId="7D8F0E54" w:rsidR="00B52202" w:rsidRPr="00FF5967" w:rsidRDefault="00CF67CD" w:rsidP="00A430D8">
      <w:pPr>
        <w:rPr>
          <w:i/>
        </w:rPr>
      </w:pPr>
      <w:r>
        <w:rPr>
          <w:i/>
        </w:rPr>
        <w:t>к.т.н., ассистент</w:t>
      </w:r>
    </w:p>
    <w:p w14:paraId="34DF9E8F" w14:textId="77777777" w:rsidR="00B52202" w:rsidRPr="00BD6B34" w:rsidRDefault="00B52202" w:rsidP="00A430D8">
      <w:pPr>
        <w:rPr>
          <w:sz w:val="16"/>
          <w:szCs w:val="16"/>
        </w:rPr>
      </w:pPr>
    </w:p>
    <w:p w14:paraId="0369696D" w14:textId="6C43CEEE" w:rsidR="0070221D" w:rsidRDefault="00867544" w:rsidP="00B24B4F">
      <w:pPr>
        <w:pStyle w:val="ab"/>
        <w:spacing w:before="0" w:beforeAutospacing="0" w:after="120" w:afterAutospacing="0"/>
        <w:ind w:firstLine="709"/>
        <w:jc w:val="both"/>
        <w:rPr>
          <w:color w:val="000000"/>
        </w:rPr>
      </w:pPr>
      <w:r w:rsidRPr="00867544">
        <w:rPr>
          <w:color w:val="000000"/>
        </w:rPr>
        <w:t xml:space="preserve">Жаропрочные сплавы на основе никеля обладают комплексом механических и физико-химических свойств, востребованных в современном производстве изделий для авиационной промышленности. К подобным свойствам относятся предел </w:t>
      </w:r>
      <w:r w:rsidR="008D787C" w:rsidRPr="00867544">
        <w:rPr>
          <w:color w:val="000000"/>
        </w:rPr>
        <w:t>длительн</w:t>
      </w:r>
      <w:r w:rsidR="008D787C">
        <w:rPr>
          <w:color w:val="000000"/>
        </w:rPr>
        <w:t>ой</w:t>
      </w:r>
      <w:r w:rsidR="008D787C" w:rsidRPr="00867544">
        <w:rPr>
          <w:color w:val="000000"/>
        </w:rPr>
        <w:t xml:space="preserve"> </w:t>
      </w:r>
      <w:r w:rsidRPr="00867544">
        <w:rPr>
          <w:color w:val="000000"/>
        </w:rPr>
        <w:t xml:space="preserve">прочности, сопротивление высокотемпературной ползучести, коррозионная стойкость. </w:t>
      </w:r>
    </w:p>
    <w:p w14:paraId="458121B9" w14:textId="724F85F5" w:rsidR="0070221D" w:rsidRDefault="0070221D" w:rsidP="00B24B4F">
      <w:pPr>
        <w:pStyle w:val="ab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Целью данной работы является </w:t>
      </w:r>
      <w:r w:rsidR="008D787C">
        <w:rPr>
          <w:color w:val="000000"/>
        </w:rPr>
        <w:t>испытание и анализ</w:t>
      </w:r>
      <w:r>
        <w:rPr>
          <w:color w:val="000000"/>
        </w:rPr>
        <w:t xml:space="preserve"> механических свойств в образцах, взятых непосредственно в зоне горбушек без предварительного изготовления шайбы-подсадки, имитирующей последующую деформацию.</w:t>
      </w:r>
    </w:p>
    <w:p w14:paraId="08176B41" w14:textId="0000CA5F" w:rsidR="007C3106" w:rsidRPr="008D787C" w:rsidRDefault="0070221D" w:rsidP="008D787C">
      <w:pPr>
        <w:ind w:firstLine="709"/>
        <w:jc w:val="both"/>
      </w:pPr>
      <w:r>
        <w:rPr>
          <w:color w:val="000000"/>
        </w:rPr>
        <w:t xml:space="preserve"> </w:t>
      </w:r>
      <w:r w:rsidR="007C3106">
        <w:t xml:space="preserve">После сбора и анализа статистики по химическому составу и результатам испытаний </w:t>
      </w:r>
      <w:r w:rsidR="008D787C">
        <w:t>определено</w:t>
      </w:r>
      <w:r w:rsidR="007C3106">
        <w:t xml:space="preserve"> влияние </w:t>
      </w:r>
      <w:r w:rsidR="008D787C">
        <w:t>технологии деформирования</w:t>
      </w:r>
      <w:r w:rsidR="007C3106">
        <w:t xml:space="preserve"> на структуру </w:t>
      </w:r>
      <w:r w:rsidR="008D787C">
        <w:t xml:space="preserve">получаемых </w:t>
      </w:r>
      <w:r w:rsidR="007C3106">
        <w:t>прутков</w:t>
      </w:r>
      <w:r w:rsidR="008D787C">
        <w:t xml:space="preserve">. Текущая технология </w:t>
      </w:r>
      <w:r w:rsidR="007C3106">
        <w:t>действ</w:t>
      </w:r>
      <w:r w:rsidR="008D787C">
        <w:t>ует</w:t>
      </w:r>
      <w:r w:rsidR="007C3106">
        <w:t xml:space="preserve"> с 2021 года</w:t>
      </w:r>
      <w:r w:rsidR="008D787C">
        <w:t xml:space="preserve"> и оценена по показателю</w:t>
      </w:r>
      <w:r w:rsidR="007C3106">
        <w:t xml:space="preserve"> коэффициент</w:t>
      </w:r>
      <w:r w:rsidR="008D787C">
        <w:t>а</w:t>
      </w:r>
      <w:r w:rsidR="007C3106">
        <w:t xml:space="preserve"> </w:t>
      </w:r>
      <w:proofErr w:type="spellStart"/>
      <w:r w:rsidR="007C3106">
        <w:t>укова</w:t>
      </w:r>
      <w:proofErr w:type="spellEnd"/>
      <w:r w:rsidR="007C3106">
        <w:t xml:space="preserve"> (Табл. 1)</w:t>
      </w:r>
      <w:r w:rsidR="008D787C">
        <w:t xml:space="preserve"> характеризующего</w:t>
      </w:r>
      <w:r w:rsidR="007C3106" w:rsidRPr="008D787C">
        <w:t xml:space="preserve"> влияние </w:t>
      </w:r>
      <w:r w:rsidR="008D787C">
        <w:t xml:space="preserve">деформации </w:t>
      </w:r>
      <w:r w:rsidR="007C3106" w:rsidRPr="008D787C">
        <w:t xml:space="preserve">на структуру и механические свойства прутков. </w:t>
      </w:r>
      <w:r w:rsidR="001B28CE">
        <w:t xml:space="preserve">В настоящее время для оценки механических свойств прутков по технологии 2021г. выполняется отрезка мерной заготовки габаритами </w:t>
      </w:r>
      <w:r w:rsidR="0037330E" w:rsidRPr="0037330E">
        <w:t>20</w:t>
      </w:r>
      <w:r w:rsidR="0037330E" w:rsidRPr="0037330E">
        <w:rPr>
          <w:vertAlign w:val="superscript"/>
        </w:rPr>
        <w:t>+5</w:t>
      </w:r>
      <w:r w:rsidR="0037330E">
        <w:t>мм</w:t>
      </w:r>
      <w:r w:rsidR="001B28CE">
        <w:t xml:space="preserve"> с ее последующей осадкой (для имитации процесса последующей штамповки) и испытанием механических свойств.</w:t>
      </w:r>
    </w:p>
    <w:p w14:paraId="5A3E88BD" w14:textId="7B5223CE" w:rsidR="007C3106" w:rsidRPr="002F19AF" w:rsidRDefault="007C3106" w:rsidP="007C3106">
      <w:pPr>
        <w:pStyle w:val="ab"/>
        <w:spacing w:before="0" w:beforeAutospacing="0" w:after="120" w:afterAutospacing="0"/>
        <w:ind w:firstLine="709"/>
        <w:jc w:val="right"/>
        <w:rPr>
          <w:color w:val="000000"/>
          <w:sz w:val="22"/>
          <w:szCs w:val="22"/>
        </w:rPr>
      </w:pPr>
      <w:r w:rsidRPr="002F19AF">
        <w:rPr>
          <w:color w:val="000000"/>
          <w:sz w:val="22"/>
          <w:szCs w:val="22"/>
        </w:rPr>
        <w:t xml:space="preserve">Таблица 1. Коэффициент </w:t>
      </w:r>
      <w:proofErr w:type="spellStart"/>
      <w:r w:rsidRPr="002F19AF">
        <w:rPr>
          <w:color w:val="000000"/>
          <w:sz w:val="22"/>
          <w:szCs w:val="22"/>
        </w:rPr>
        <w:t>укова</w:t>
      </w:r>
      <w:proofErr w:type="spellEnd"/>
      <w:r w:rsidRPr="002F19AF">
        <w:rPr>
          <w:color w:val="000000"/>
          <w:sz w:val="22"/>
          <w:szCs w:val="22"/>
        </w:rPr>
        <w:t xml:space="preserve"> по технологии 2021 года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980"/>
        <w:gridCol w:w="1774"/>
        <w:gridCol w:w="1591"/>
        <w:gridCol w:w="1532"/>
        <w:gridCol w:w="1923"/>
        <w:gridCol w:w="693"/>
      </w:tblGrid>
      <w:tr w:rsidR="007C3106" w14:paraId="2759ED8D" w14:textId="77777777" w:rsidTr="002F19AF">
        <w:trPr>
          <w:trHeight w:val="3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43CDCBC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ТЭК 2021 года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CC1E2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6CDAC" w14:textId="77777777" w:rsidR="007C3106" w:rsidRDefault="007C3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D1FC4" w14:textId="77777777" w:rsidR="007C3106" w:rsidRDefault="007C3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88BC7" w14:textId="77777777" w:rsidR="007C3106" w:rsidRDefault="007C3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72882" w14:textId="77777777" w:rsidR="007C3106" w:rsidRDefault="007C3106">
            <w:pPr>
              <w:jc w:val="center"/>
              <w:rPr>
                <w:sz w:val="20"/>
                <w:szCs w:val="20"/>
              </w:rPr>
            </w:pPr>
          </w:p>
        </w:tc>
      </w:tr>
      <w:tr w:rsidR="007C3106" w14:paraId="128029E3" w14:textId="77777777" w:rsidTr="002F19AF">
        <w:trPr>
          <w:trHeight w:val="5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FB0A65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Слиток Ø421±5 x 1960±250 мм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CAAC2B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Температура, ℃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3BC18B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операции, час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7CB5C1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Макс. время операции, час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55992A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Размеры после операции, мм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E190E3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Уков</w:t>
            </w:r>
            <w:proofErr w:type="spellEnd"/>
          </w:p>
        </w:tc>
      </w:tr>
      <w:tr w:rsidR="007C3106" w14:paraId="45213157" w14:textId="77777777" w:rsidTr="002F19AF">
        <w:trPr>
          <w:trHeight w:val="3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9FA3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Нагрев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1692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1170±10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9729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DB9C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AAFBD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Ø421 x 1960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8B4A4BF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3106" w14:paraId="6E537E40" w14:textId="77777777" w:rsidTr="002F19AF">
        <w:trPr>
          <w:trHeight w:val="3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BD7C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1-я протяжка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0096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1180÷1000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395B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411D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29BF9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Ø370 x 2537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3668043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1,30</w:t>
            </w:r>
          </w:p>
        </w:tc>
      </w:tr>
      <w:tr w:rsidR="007C3106" w14:paraId="31CD2E4F" w14:textId="77777777" w:rsidTr="002F19AF">
        <w:trPr>
          <w:trHeight w:val="3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5D61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Подогрев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1D18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1170±10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E6CD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3273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10F6F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Ø370 x 2537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4BA153A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3106" w14:paraId="263B285D" w14:textId="77777777" w:rsidTr="002F19AF">
        <w:trPr>
          <w:trHeight w:val="3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572E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2-я протяжка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4852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1180÷1000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25A4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D2BA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32BB9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Ø320 x 3392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EA11F51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1,34</w:t>
            </w:r>
          </w:p>
        </w:tc>
      </w:tr>
      <w:tr w:rsidR="007C3106" w14:paraId="34AE8E7B" w14:textId="77777777" w:rsidTr="002F19AF">
        <w:trPr>
          <w:trHeight w:val="3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4BA1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Резка на 3 части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4324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AC3E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C393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5E4C1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Ø320 x 1128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E956774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3106" w14:paraId="30D590CC" w14:textId="77777777" w:rsidTr="002F19AF">
        <w:trPr>
          <w:trHeight w:val="3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D588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Нагрев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9BDF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1170±10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8F35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ABE3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8EFD2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Ø316 x 1128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225024A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3106" w14:paraId="55768E30" w14:textId="77777777" w:rsidTr="002F19AF">
        <w:trPr>
          <w:trHeight w:val="3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B9A1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3-я протяжка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0EF5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1180÷1000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B30F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0910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270A6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Ø270 x 1545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F784EDF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1,37</w:t>
            </w:r>
          </w:p>
        </w:tc>
      </w:tr>
      <w:tr w:rsidR="007C3106" w14:paraId="436D0F3A" w14:textId="77777777" w:rsidTr="002F19AF">
        <w:trPr>
          <w:trHeight w:val="3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A4B9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Подогрев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2C83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1170±10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9F97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4363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E1D81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Ø270 x 1545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B0ED779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3106" w14:paraId="5D499AB0" w14:textId="77777777" w:rsidTr="002F19AF">
        <w:trPr>
          <w:trHeight w:val="3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0ED8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4-я протяжка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4817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1180÷1000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691A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06FA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77A77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Ø235 x 2039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CD1F24F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1,32</w:t>
            </w:r>
          </w:p>
        </w:tc>
      </w:tr>
      <w:tr w:rsidR="007C3106" w14:paraId="336D81D0" w14:textId="77777777" w:rsidTr="002F19AF">
        <w:trPr>
          <w:trHeight w:val="3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318B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Подогрев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9902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1170±10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B0C8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8DF8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C4E77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Ø235 x 2039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0BB104F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3106" w14:paraId="3AED1A9F" w14:textId="77777777" w:rsidTr="002F19AF">
        <w:trPr>
          <w:trHeight w:val="3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DD9C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635D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1BF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12B5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A9E0C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Ø230 x 2129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44DE23E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1,04</w:t>
            </w:r>
          </w:p>
        </w:tc>
      </w:tr>
      <w:tr w:rsidR="007C3106" w14:paraId="797C9D7E" w14:textId="77777777" w:rsidTr="002F19AF">
        <w:trPr>
          <w:trHeight w:val="3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5232525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Общий </w:t>
            </w:r>
            <w:proofErr w:type="spellStart"/>
            <w:r>
              <w:rPr>
                <w:color w:val="000000"/>
                <w:sz w:val="22"/>
                <w:szCs w:val="22"/>
              </w:rPr>
              <w:t>уков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054DF0D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2FDAAB2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88A589E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E7652E1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C566564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3,27</w:t>
            </w:r>
          </w:p>
        </w:tc>
      </w:tr>
    </w:tbl>
    <w:p w14:paraId="5502F152" w14:textId="77777777" w:rsidR="002F19AF" w:rsidRDefault="002F19AF" w:rsidP="007C3106">
      <w:pPr>
        <w:pStyle w:val="ab"/>
        <w:spacing w:before="0" w:beforeAutospacing="0" w:after="120" w:afterAutospacing="0"/>
        <w:ind w:firstLine="709"/>
        <w:jc w:val="right"/>
        <w:rPr>
          <w:color w:val="000000"/>
          <w:sz w:val="22"/>
          <w:szCs w:val="22"/>
        </w:rPr>
      </w:pPr>
    </w:p>
    <w:p w14:paraId="63835C99" w14:textId="2A2DBEAF" w:rsidR="00CA7D02" w:rsidRPr="00CA7D02" w:rsidRDefault="00CA7D02" w:rsidP="00CA7D02">
      <w:pPr>
        <w:ind w:firstLine="709"/>
        <w:jc w:val="both"/>
      </w:pPr>
      <w:r>
        <w:rPr>
          <w:color w:val="000000"/>
        </w:rPr>
        <w:lastRenderedPageBreak/>
        <w:t xml:space="preserve">Для достижения поставленных целей проделана работа по изменению технологии ковки, а также по изменению расчетного химического состава сплава ЭИ698-ВД. </w:t>
      </w:r>
      <w:r>
        <w:t xml:space="preserve">Достигнуть оптимальных значений коэффициента </w:t>
      </w:r>
      <w:proofErr w:type="spellStart"/>
      <w:r>
        <w:t>укова</w:t>
      </w:r>
      <w:proofErr w:type="spellEnd"/>
      <w:r>
        <w:t xml:space="preserve"> позволяет применение операции осадки, которая была добавлена в новую технологию, внедряемую в производство (Табл. 2)</w:t>
      </w:r>
    </w:p>
    <w:p w14:paraId="48DE2C75" w14:textId="63D7A936" w:rsidR="007C3106" w:rsidRPr="002F19AF" w:rsidRDefault="007C3106" w:rsidP="007C3106">
      <w:pPr>
        <w:pStyle w:val="ab"/>
        <w:spacing w:before="0" w:beforeAutospacing="0" w:after="120" w:afterAutospacing="0"/>
        <w:ind w:firstLine="709"/>
        <w:jc w:val="right"/>
        <w:rPr>
          <w:color w:val="000000"/>
          <w:sz w:val="22"/>
          <w:szCs w:val="22"/>
        </w:rPr>
      </w:pPr>
      <w:r w:rsidRPr="002F19AF">
        <w:rPr>
          <w:color w:val="000000"/>
          <w:sz w:val="22"/>
          <w:szCs w:val="22"/>
        </w:rPr>
        <w:t xml:space="preserve">Таблица 1. Коэффициент </w:t>
      </w:r>
      <w:proofErr w:type="spellStart"/>
      <w:r w:rsidRPr="002F19AF">
        <w:rPr>
          <w:color w:val="000000"/>
          <w:sz w:val="22"/>
          <w:szCs w:val="22"/>
        </w:rPr>
        <w:t>укова</w:t>
      </w:r>
      <w:proofErr w:type="spellEnd"/>
      <w:r w:rsidRPr="002F19AF">
        <w:rPr>
          <w:color w:val="000000"/>
          <w:sz w:val="22"/>
          <w:szCs w:val="22"/>
        </w:rPr>
        <w:t xml:space="preserve"> по технологии 2024 года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975"/>
        <w:gridCol w:w="1772"/>
        <w:gridCol w:w="1588"/>
        <w:gridCol w:w="1529"/>
        <w:gridCol w:w="1918"/>
        <w:gridCol w:w="711"/>
      </w:tblGrid>
      <w:tr w:rsidR="007C3106" w14:paraId="350BE08F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A2DDF87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ТЭК 2024 года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512B6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BB3B2" w14:textId="77777777" w:rsidR="007C3106" w:rsidRDefault="007C3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99CDC" w14:textId="77777777" w:rsidR="007C3106" w:rsidRDefault="007C3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3A507" w14:textId="77777777" w:rsidR="007C3106" w:rsidRDefault="007C3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EAFD1" w14:textId="77777777" w:rsidR="007C3106" w:rsidRDefault="007C3106">
            <w:pPr>
              <w:jc w:val="center"/>
              <w:rPr>
                <w:sz w:val="20"/>
                <w:szCs w:val="20"/>
              </w:rPr>
            </w:pPr>
          </w:p>
        </w:tc>
      </w:tr>
      <w:tr w:rsidR="007C3106" w14:paraId="4C8F53FC" w14:textId="77777777" w:rsidTr="002F19AF">
        <w:trPr>
          <w:trHeight w:val="6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B29CB3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Слиток Ø535±5 x 2700±50 мм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325533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Температура, ℃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FB34A9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операции, час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1FF488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Макс. время операции, час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F50E01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Размеры после операции, мм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26F4F0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Уков</w:t>
            </w:r>
            <w:proofErr w:type="spellEnd"/>
          </w:p>
        </w:tc>
      </w:tr>
      <w:tr w:rsidR="007C3106" w14:paraId="3EC38530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B840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Резка на 2 части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3096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D352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A8B0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2EC0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Ø535 x 1350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ECF38D2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3106" w14:paraId="2DCD4E06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656A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Нагрев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91B0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1170±10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E248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B9BA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D8AE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Ø535 x 1350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F586951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3106" w14:paraId="2631141A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10ED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1-я осадка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1849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1180÷1000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673C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43E8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16B1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Ø635 x 950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DC33E12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1,42</w:t>
            </w:r>
          </w:p>
        </w:tc>
      </w:tr>
      <w:tr w:rsidR="007C3106" w14:paraId="188B2799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01F0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Подогрев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1B86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1170±10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9428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B060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37A7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Ø635 x 950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CCEE746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3106" w14:paraId="24836F71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D0C8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1-я протяжка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44F9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1180÷1000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E6C3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ACAA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F031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Ø580 x 1150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84259FE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1,20</w:t>
            </w:r>
          </w:p>
        </w:tc>
      </w:tr>
      <w:tr w:rsidR="007C3106" w14:paraId="2B2CFD30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19CA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Подогрев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4F1E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1170±10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31F3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2161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4182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Ø580 x 1150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144E5B3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3106" w14:paraId="504F13D8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E942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2-я протяжка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8C7A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1180÷1000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F5C4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4B0D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0C50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Ø535 x 1350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EFD23B0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1,18</w:t>
            </w:r>
          </w:p>
        </w:tc>
      </w:tr>
      <w:tr w:rsidR="007C3106" w14:paraId="42F436E6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1785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Подогрев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F8D2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1170±10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7045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FB0E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28D2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Ø535 x 1350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CE2C6E0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3106" w14:paraId="5FF81922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DFE3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2-я осадка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C223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1180÷1000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74CF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F69A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3DC5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Ø635 x 950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89FA7E0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1,42</w:t>
            </w:r>
          </w:p>
        </w:tc>
      </w:tr>
      <w:tr w:rsidR="007C3106" w14:paraId="7E9524D9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289C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Подогрев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BACB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1170±10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DA94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61FD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1B6C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Ø635 x 950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BDBE962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3106" w14:paraId="1FF7EB55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8747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3-я протяжка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7EBF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1180÷1000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1198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D481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1C00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Ø580 x 1150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DB6FC3F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1,20</w:t>
            </w:r>
          </w:p>
        </w:tc>
      </w:tr>
      <w:tr w:rsidR="007C3106" w14:paraId="338872FA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EBD5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Подогрев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F696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1170±10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B8C7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6D6E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E535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Ø580 x 1150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83710B3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3106" w14:paraId="7B95C3C4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B365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4-я протяжка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E39D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1180÷1000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C12C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853C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16E1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Ø530 x 1375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A3E8589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1,20</w:t>
            </w:r>
          </w:p>
        </w:tc>
      </w:tr>
      <w:tr w:rsidR="007C3106" w14:paraId="66C1EA93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1EBB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Подогрев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AE65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1170±10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36F4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F572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0933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Ø530 x 1375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9CCF439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3106" w14:paraId="11FFE3A7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E843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5-я протяжка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2A89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1180÷1000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753A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1966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240A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Ø480 x 1675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C076023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1,22</w:t>
            </w:r>
          </w:p>
        </w:tc>
      </w:tr>
      <w:tr w:rsidR="007C3106" w14:paraId="0BDA3DB7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3558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Подогрев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22DE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1170±10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9DCE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A4C1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4D71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Ø480 x 1675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C34ACE8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3106" w14:paraId="63A33DBB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4BA7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6-я протяжка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2C05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1180÷1000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9A4C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57B0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BB01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Ø440 x 1995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FC0D474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1,19</w:t>
            </w:r>
          </w:p>
        </w:tc>
      </w:tr>
      <w:tr w:rsidR="007C3106" w14:paraId="3A030832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15BD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Подогрев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AF3A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1170±10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2D6B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4A8B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AD42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Ø440 x 1995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FBB92FE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3106" w14:paraId="4D6C2E2D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2B8D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7-я протяжка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7B58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1180÷1000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9E82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BC43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4AC7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Ø400 x 2410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53E987A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1,21</w:t>
            </w:r>
          </w:p>
        </w:tc>
      </w:tr>
      <w:tr w:rsidR="007C3106" w14:paraId="2C3797C8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547B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Подогрев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CE3F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1170±10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1F61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9391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1EE1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Ø400 x 2410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F618BA9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3106" w14:paraId="337D3E1A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8EC6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8-я протяжка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27D5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1180÷1000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F16A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63F2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1F3E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Ø360 x 2978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3446FAE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1,23</w:t>
            </w:r>
          </w:p>
        </w:tc>
      </w:tr>
      <w:tr w:rsidR="007C3106" w14:paraId="35E2E18C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47C1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Резка на 3 части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AEED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7E95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F4B8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0178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Ø360 x 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9BE5580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3106" w14:paraId="67B0EA8A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8DBA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Нагрев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F88E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1170±10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2D36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515A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B048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Ø360 x 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A5771AD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3106" w14:paraId="6271E063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912B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9-я протяжка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DAB8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1180÷1000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6BE2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88EE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E569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Ø320 x 1190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63FA38B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1,27</w:t>
            </w:r>
          </w:p>
        </w:tc>
      </w:tr>
      <w:tr w:rsidR="007C3106" w14:paraId="1849736F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2E73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Подогрев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CE9E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1170±10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38E5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9D8F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2DDF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Ø320 x 1190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59FA353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3106" w14:paraId="21B0E12A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195A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10-я протяжка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7C17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1180÷1000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7BDD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8A47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9A16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Ø290 x 1460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A192518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1,22</w:t>
            </w:r>
          </w:p>
        </w:tc>
      </w:tr>
      <w:tr w:rsidR="007C3106" w14:paraId="00365B9A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BAC3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Подогрев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8EA7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1170±10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5EE9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B3A3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4762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Ø290 x 1460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9B06C44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3106" w14:paraId="06CB8241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CFD4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11-я протяжка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CA49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1180÷1000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4BAF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211D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1346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Ø260 x 1805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5F1580C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1,24</w:t>
            </w:r>
          </w:p>
        </w:tc>
      </w:tr>
      <w:tr w:rsidR="007C3106" w14:paraId="251EF046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AC70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Подогрев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20B3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1170±10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4EF8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2EB4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621E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Ø260 x 1805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581F19D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3106" w14:paraId="22D76E52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77E9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12-я протяжка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EE3F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1180÷1000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E777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8E61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0A64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Ø235 x 2210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5164810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1,22</w:t>
            </w:r>
          </w:p>
        </w:tc>
      </w:tr>
      <w:tr w:rsidR="007C3106" w14:paraId="598E3521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17D5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Подогрев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0A44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1170±10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9BE9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FEE0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D148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Ø235 x 2210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F0DA560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3106" w14:paraId="47919602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2A59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7FBB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1180÷1000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1C40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8BB5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6B08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Ø230 x 2305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B39E84D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1,04</w:t>
            </w:r>
          </w:p>
        </w:tc>
      </w:tr>
      <w:tr w:rsidR="007C3106" w14:paraId="1563350D" w14:textId="77777777" w:rsidTr="002F19AF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734A1DE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Общий </w:t>
            </w:r>
            <w:proofErr w:type="spellStart"/>
            <w:r>
              <w:rPr>
                <w:color w:val="000000"/>
                <w:sz w:val="22"/>
                <w:szCs w:val="22"/>
              </w:rPr>
              <w:t>уков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932A500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6F0EBA9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38D7336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48996A9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D65CC81" w14:textId="77777777" w:rsidR="007C3106" w:rsidRDefault="007C3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21,68</w:t>
            </w:r>
          </w:p>
        </w:tc>
      </w:tr>
    </w:tbl>
    <w:p w14:paraId="0796936A" w14:textId="77777777" w:rsidR="007C3106" w:rsidRDefault="007C3106" w:rsidP="007C3106">
      <w:pPr>
        <w:ind w:firstLine="709"/>
      </w:pPr>
    </w:p>
    <w:p w14:paraId="709E69B2" w14:textId="09D3BDFB" w:rsidR="001B28CE" w:rsidRDefault="008D787C" w:rsidP="008D787C">
      <w:pPr>
        <w:ind w:firstLine="709"/>
        <w:jc w:val="both"/>
      </w:pPr>
      <w:r>
        <w:t xml:space="preserve">Увеличение </w:t>
      </w:r>
      <w:proofErr w:type="spellStart"/>
      <w:r>
        <w:t>укова</w:t>
      </w:r>
      <w:proofErr w:type="spellEnd"/>
      <w:r>
        <w:t xml:space="preserve"> и суммарной деформации позволит получить микроструктуру с боле</w:t>
      </w:r>
      <w:r w:rsidR="00145538">
        <w:t>е</w:t>
      </w:r>
      <w:r>
        <w:t xml:space="preserve"> равномерным и мелким зерном.  Это в свою очередь позволит обеспечить </w:t>
      </w:r>
      <w:r w:rsidR="007C3106">
        <w:t>получение стабильно удовлетворительных результатов механических испытаний</w:t>
      </w:r>
      <w:r w:rsidR="002F19AF">
        <w:t xml:space="preserve"> </w:t>
      </w:r>
      <w:r w:rsidR="002F19AF">
        <w:lastRenderedPageBreak/>
        <w:t>образцов из темплета</w:t>
      </w:r>
      <w:r w:rsidR="001B28CE">
        <w:t xml:space="preserve"> отобранного непосредственно от конечного профиля прутка без изготовления дополнительной технологической пробы.</w:t>
      </w:r>
    </w:p>
    <w:p w14:paraId="7254FAD7" w14:textId="38DE8F20" w:rsidR="002F19AF" w:rsidRPr="002F19AF" w:rsidRDefault="002F19AF" w:rsidP="008D787C">
      <w:pPr>
        <w:ind w:firstLine="709"/>
        <w:jc w:val="both"/>
      </w:pPr>
      <w:r>
        <w:t xml:space="preserve">В случае подтверждения теоретических результатов в части проработанности структуры </w:t>
      </w:r>
      <w:r w:rsidR="001B28CE">
        <w:t>прутка</w:t>
      </w:r>
      <w:r>
        <w:t>,</w:t>
      </w:r>
      <w:r w:rsidR="007C3106">
        <w:t xml:space="preserve"> будет </w:t>
      </w:r>
      <w:r w:rsidR="001B28CE">
        <w:t>основание для исключения</w:t>
      </w:r>
      <w:r w:rsidR="007C3106">
        <w:t xml:space="preserve"> операции изготовления </w:t>
      </w:r>
      <w:r w:rsidR="001B28CE">
        <w:t>технологической пробы,</w:t>
      </w:r>
      <w:r w:rsidR="007C3106">
        <w:t xml:space="preserve"> что сократит время </w:t>
      </w:r>
      <w:r w:rsidR="001B28CE">
        <w:t>цикла изготовления</w:t>
      </w:r>
      <w:r w:rsidR="007C3106">
        <w:t xml:space="preserve"> продукции и увеличит выход годного. </w:t>
      </w:r>
    </w:p>
    <w:p w14:paraId="3396FEB2" w14:textId="77777777" w:rsidR="002F19AF" w:rsidRDefault="002F19AF" w:rsidP="00C32F0B">
      <w:pPr>
        <w:jc w:val="both"/>
        <w:rPr>
          <w:color w:val="000000"/>
        </w:rPr>
      </w:pPr>
    </w:p>
    <w:p w14:paraId="0FF51DD1" w14:textId="6CC13B57" w:rsidR="000960F2" w:rsidRPr="000960F2" w:rsidRDefault="000960F2" w:rsidP="00C32F0B">
      <w:pPr>
        <w:jc w:val="both"/>
        <w:rPr>
          <w:b/>
          <w:bCs/>
          <w:color w:val="000000"/>
        </w:rPr>
      </w:pPr>
      <w:r w:rsidRPr="000960F2">
        <w:rPr>
          <w:b/>
          <w:bCs/>
          <w:color w:val="000000"/>
        </w:rPr>
        <w:t>Литература</w:t>
      </w:r>
    </w:p>
    <w:p w14:paraId="10909C4C" w14:textId="170E319F" w:rsidR="000960F2" w:rsidRPr="00865704" w:rsidRDefault="000960F2" w:rsidP="00B1329C">
      <w:pPr>
        <w:pStyle w:val="ac"/>
        <w:numPr>
          <w:ilvl w:val="0"/>
          <w:numId w:val="14"/>
        </w:numPr>
        <w:shd w:val="clear" w:color="auto" w:fill="FFFFFF"/>
        <w:tabs>
          <w:tab w:val="left" w:pos="426"/>
        </w:tabs>
        <w:ind w:left="426" w:hanging="426"/>
        <w:textAlignment w:val="baseline"/>
      </w:pPr>
      <w:proofErr w:type="spellStart"/>
      <w:r w:rsidRPr="00C32F0B">
        <w:rPr>
          <w:i/>
          <w:iCs/>
        </w:rPr>
        <w:t>Масленков</w:t>
      </w:r>
      <w:proofErr w:type="spellEnd"/>
      <w:r w:rsidRPr="00C32F0B">
        <w:rPr>
          <w:i/>
          <w:iCs/>
        </w:rPr>
        <w:t xml:space="preserve"> С.Б., </w:t>
      </w:r>
      <w:proofErr w:type="spellStart"/>
      <w:r w:rsidRPr="00C32F0B">
        <w:rPr>
          <w:i/>
          <w:iCs/>
        </w:rPr>
        <w:t>Масленкова</w:t>
      </w:r>
      <w:proofErr w:type="spellEnd"/>
      <w:r w:rsidRPr="00C32F0B">
        <w:rPr>
          <w:i/>
          <w:iCs/>
        </w:rPr>
        <w:t xml:space="preserve"> Е.А</w:t>
      </w:r>
      <w:r w:rsidRPr="00865704">
        <w:t>. Стали и сплавы для высоких температур — Т.2. 1991 г.</w:t>
      </w:r>
    </w:p>
    <w:p w14:paraId="7D1B40B5" w14:textId="16926BC5" w:rsidR="000960F2" w:rsidRDefault="000960F2" w:rsidP="00B1329C">
      <w:pPr>
        <w:pStyle w:val="ac"/>
        <w:numPr>
          <w:ilvl w:val="0"/>
          <w:numId w:val="14"/>
        </w:numPr>
        <w:tabs>
          <w:tab w:val="left" w:pos="426"/>
        </w:tabs>
        <w:spacing w:after="160"/>
        <w:ind w:left="426" w:hanging="426"/>
      </w:pPr>
      <w:r w:rsidRPr="00865704">
        <w:t>ГОСТ 25.502. Расчеты и испытания на прочность в машиностроении. Методы механических испытаний металлов. Методы испытаний на усталость. М: Издательство стандартов. 1986. 34 с.</w:t>
      </w:r>
    </w:p>
    <w:p w14:paraId="4BEA9DAD" w14:textId="6D17C95C" w:rsidR="007258EE" w:rsidRDefault="007258EE" w:rsidP="00B1329C">
      <w:pPr>
        <w:pStyle w:val="ac"/>
        <w:numPr>
          <w:ilvl w:val="0"/>
          <w:numId w:val="14"/>
        </w:numPr>
        <w:tabs>
          <w:tab w:val="left" w:pos="426"/>
        </w:tabs>
        <w:spacing w:after="160"/>
        <w:ind w:left="426" w:hanging="426"/>
      </w:pPr>
      <w:r w:rsidRPr="002F19AF">
        <w:t xml:space="preserve">Овсепян С.В., </w:t>
      </w:r>
      <w:proofErr w:type="spellStart"/>
      <w:r w:rsidRPr="002F19AF">
        <w:t>Ломберг</w:t>
      </w:r>
      <w:proofErr w:type="spellEnd"/>
      <w:r w:rsidRPr="002F19AF">
        <w:t xml:space="preserve"> Б.С., Бакрадзе М.М., Летников М.Н.</w:t>
      </w:r>
      <w:r>
        <w:t xml:space="preserve"> Термическая обработка деформируемых никелевых сплавов для дисков ГТД. Вестник МГТУ им </w:t>
      </w:r>
      <w:proofErr w:type="spellStart"/>
      <w:r>
        <w:t>Н.Э.Баумана</w:t>
      </w:r>
      <w:proofErr w:type="spellEnd"/>
      <w:r>
        <w:t>, серия «Машиностроение», Октябрь 2011 г.</w:t>
      </w:r>
    </w:p>
    <w:p w14:paraId="0A9FF21E" w14:textId="4494CE2D" w:rsidR="00025781" w:rsidRPr="00865704" w:rsidRDefault="00025781" w:rsidP="00B1329C">
      <w:pPr>
        <w:pStyle w:val="ac"/>
        <w:numPr>
          <w:ilvl w:val="0"/>
          <w:numId w:val="14"/>
        </w:numPr>
        <w:tabs>
          <w:tab w:val="left" w:pos="426"/>
        </w:tabs>
        <w:spacing w:after="160"/>
        <w:ind w:left="426" w:hanging="426"/>
      </w:pPr>
      <w:proofErr w:type="spellStart"/>
      <w:r w:rsidRPr="00C32F0B">
        <w:rPr>
          <w:i/>
          <w:iCs/>
        </w:rPr>
        <w:t>Кишуров</w:t>
      </w:r>
      <w:proofErr w:type="spellEnd"/>
      <w:r w:rsidRPr="00C32F0B">
        <w:rPr>
          <w:i/>
          <w:iCs/>
        </w:rPr>
        <w:t xml:space="preserve"> В. М., </w:t>
      </w:r>
      <w:proofErr w:type="spellStart"/>
      <w:r w:rsidRPr="00C32F0B">
        <w:rPr>
          <w:i/>
          <w:iCs/>
        </w:rPr>
        <w:t>Криони</w:t>
      </w:r>
      <w:proofErr w:type="spellEnd"/>
      <w:r w:rsidRPr="00C32F0B">
        <w:rPr>
          <w:i/>
          <w:iCs/>
        </w:rPr>
        <w:t xml:space="preserve"> Н. К., Постнов В. В., Черников П. П.</w:t>
      </w:r>
      <w:r>
        <w:t xml:space="preserve"> Резание материалов. Режущий инструмент. М.: Машиностроение, 2009. 492 с.</w:t>
      </w:r>
    </w:p>
    <w:p w14:paraId="21467149" w14:textId="77777777" w:rsidR="00865704" w:rsidRPr="000960F2" w:rsidRDefault="00865704" w:rsidP="00865704">
      <w:pPr>
        <w:pStyle w:val="ac"/>
        <w:spacing w:after="160"/>
        <w:ind w:left="0"/>
      </w:pPr>
    </w:p>
    <w:sectPr w:rsidR="00865704" w:rsidRPr="000960F2" w:rsidSect="00583242">
      <w:headerReference w:type="default" r:id="rId7"/>
      <w:footerReference w:type="default" r:id="rId8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42C4E" w14:textId="77777777" w:rsidR="00E45B2C" w:rsidRDefault="00E45B2C" w:rsidP="00C604A8">
      <w:r>
        <w:separator/>
      </w:r>
    </w:p>
  </w:endnote>
  <w:endnote w:type="continuationSeparator" w:id="0">
    <w:p w14:paraId="07044AA0" w14:textId="77777777" w:rsidR="00E45B2C" w:rsidRDefault="00E45B2C" w:rsidP="00C6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ADC7A" w14:textId="77777777" w:rsidR="00A47429" w:rsidRDefault="00A4742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B28CE">
      <w:rPr>
        <w:noProof/>
      </w:rPr>
      <w:t>3</w:t>
    </w:r>
    <w:r>
      <w:fldChar w:fldCharType="end"/>
    </w:r>
  </w:p>
  <w:p w14:paraId="1FC8E181" w14:textId="77777777" w:rsidR="00A47429" w:rsidRDefault="00A474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FBC9E" w14:textId="77777777" w:rsidR="00E45B2C" w:rsidRDefault="00E45B2C" w:rsidP="00C604A8">
      <w:r>
        <w:separator/>
      </w:r>
    </w:p>
  </w:footnote>
  <w:footnote w:type="continuationSeparator" w:id="0">
    <w:p w14:paraId="68045766" w14:textId="77777777" w:rsidR="00E45B2C" w:rsidRDefault="00E45B2C" w:rsidP="00C6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0EA8D" w14:textId="77777777" w:rsidR="00A47429" w:rsidRPr="00A47429" w:rsidRDefault="00A47429" w:rsidP="00A47429">
    <w:pPr>
      <w:pStyle w:val="a7"/>
      <w:jc w:val="both"/>
      <w:rPr>
        <w:sz w:val="20"/>
        <w:szCs w:val="20"/>
      </w:rPr>
    </w:pPr>
    <w:hyperlink r:id="rId1" w:history="1">
      <w:r w:rsidRPr="00A47429">
        <w:rPr>
          <w:sz w:val="20"/>
          <w:szCs w:val="20"/>
        </w:rPr>
        <w:t>http://studvesna.ru</w:t>
      </w:r>
    </w:hyperlink>
    <w:r>
      <w:rPr>
        <w:sz w:val="20"/>
        <w:szCs w:val="20"/>
      </w:rPr>
      <w:t xml:space="preserve">                             </w:t>
    </w:r>
    <w:r w:rsidR="0021573B">
      <w:rPr>
        <w:sz w:val="20"/>
        <w:szCs w:val="20"/>
      </w:rPr>
      <w:t xml:space="preserve">                    </w:t>
    </w:r>
    <w:r w:rsidRPr="00A47429">
      <w:rPr>
        <w:sz w:val="20"/>
        <w:szCs w:val="20"/>
      </w:rPr>
      <w:t>Всероссийская научно-техническая конференция студентов</w:t>
    </w:r>
  </w:p>
  <w:p w14:paraId="2E02E71C" w14:textId="77777777" w:rsidR="00A47429" w:rsidRDefault="00B37644" w:rsidP="0021573B">
    <w:pPr>
      <w:pStyle w:val="a7"/>
      <w:pBdr>
        <w:bottom w:val="single" w:sz="6" w:space="1" w:color="auto"/>
      </w:pBdr>
      <w:tabs>
        <w:tab w:val="clear" w:pos="9355"/>
        <w:tab w:val="right" w:pos="9072"/>
      </w:tabs>
      <w:jc w:val="right"/>
      <w:rPr>
        <w:sz w:val="20"/>
        <w:szCs w:val="20"/>
      </w:rPr>
    </w:pPr>
    <w:r>
      <w:rPr>
        <w:sz w:val="20"/>
        <w:szCs w:val="20"/>
      </w:rPr>
      <w:t>Студенческая научная весна</w:t>
    </w:r>
    <w:r w:rsidR="00A47429" w:rsidRPr="00A47429">
      <w:rPr>
        <w:sz w:val="20"/>
        <w:szCs w:val="20"/>
      </w:rPr>
      <w:t xml:space="preserve">: Машиностроительные технологии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7E79"/>
    <w:multiLevelType w:val="multilevel"/>
    <w:tmpl w:val="E48C60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6314A"/>
    <w:multiLevelType w:val="hybridMultilevel"/>
    <w:tmpl w:val="29784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4C78"/>
    <w:multiLevelType w:val="hybridMultilevel"/>
    <w:tmpl w:val="9C3412FC"/>
    <w:lvl w:ilvl="0" w:tplc="A40CF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A47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FC04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9C1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D499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52DD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2E9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A57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6A9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F390D"/>
    <w:multiLevelType w:val="hybridMultilevel"/>
    <w:tmpl w:val="E350F14E"/>
    <w:lvl w:ilvl="0" w:tplc="FED60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A6F29"/>
    <w:multiLevelType w:val="hybridMultilevel"/>
    <w:tmpl w:val="907A0EF0"/>
    <w:lvl w:ilvl="0" w:tplc="FED605D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FE3259"/>
    <w:multiLevelType w:val="hybridMultilevel"/>
    <w:tmpl w:val="6CF46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647E5"/>
    <w:multiLevelType w:val="hybridMultilevel"/>
    <w:tmpl w:val="E48C60E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5202A"/>
    <w:multiLevelType w:val="hybridMultilevel"/>
    <w:tmpl w:val="32C05B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54D9C"/>
    <w:multiLevelType w:val="multilevel"/>
    <w:tmpl w:val="69BE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E64"/>
    <w:multiLevelType w:val="hybridMultilevel"/>
    <w:tmpl w:val="F66C3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052AC"/>
    <w:multiLevelType w:val="multilevel"/>
    <w:tmpl w:val="BD70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8C65B5"/>
    <w:multiLevelType w:val="hybridMultilevel"/>
    <w:tmpl w:val="50E4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51ADD"/>
    <w:multiLevelType w:val="hybridMultilevel"/>
    <w:tmpl w:val="69BEF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858EE"/>
    <w:multiLevelType w:val="hybridMultilevel"/>
    <w:tmpl w:val="A160517A"/>
    <w:lvl w:ilvl="0" w:tplc="FFFFFFFF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17042791">
    <w:abstractNumId w:val="1"/>
  </w:num>
  <w:num w:numId="2" w16cid:durableId="886992741">
    <w:abstractNumId w:val="13"/>
  </w:num>
  <w:num w:numId="3" w16cid:durableId="1198541638">
    <w:abstractNumId w:val="12"/>
  </w:num>
  <w:num w:numId="4" w16cid:durableId="891387546">
    <w:abstractNumId w:val="8"/>
  </w:num>
  <w:num w:numId="5" w16cid:durableId="1855803506">
    <w:abstractNumId w:val="6"/>
  </w:num>
  <w:num w:numId="6" w16cid:durableId="369956638">
    <w:abstractNumId w:val="0"/>
  </w:num>
  <w:num w:numId="7" w16cid:durableId="1231770646">
    <w:abstractNumId w:val="7"/>
  </w:num>
  <w:num w:numId="8" w16cid:durableId="780684621">
    <w:abstractNumId w:val="2"/>
  </w:num>
  <w:num w:numId="9" w16cid:durableId="1960984756">
    <w:abstractNumId w:val="3"/>
  </w:num>
  <w:num w:numId="10" w16cid:durableId="1855268779">
    <w:abstractNumId w:val="5"/>
  </w:num>
  <w:num w:numId="11" w16cid:durableId="690959751">
    <w:abstractNumId w:val="10"/>
  </w:num>
  <w:num w:numId="12" w16cid:durableId="1120687925">
    <w:abstractNumId w:val="4"/>
  </w:num>
  <w:num w:numId="13" w16cid:durableId="1776821944">
    <w:abstractNumId w:val="9"/>
  </w:num>
  <w:num w:numId="14" w16cid:durableId="14306559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202"/>
    <w:rsid w:val="00024AC1"/>
    <w:rsid w:val="00025781"/>
    <w:rsid w:val="00090E36"/>
    <w:rsid w:val="00094151"/>
    <w:rsid w:val="000960F2"/>
    <w:rsid w:val="00121639"/>
    <w:rsid w:val="001245C3"/>
    <w:rsid w:val="00143DDC"/>
    <w:rsid w:val="00145538"/>
    <w:rsid w:val="00173238"/>
    <w:rsid w:val="001875BB"/>
    <w:rsid w:val="00191F5B"/>
    <w:rsid w:val="001B28CE"/>
    <w:rsid w:val="001F2D3C"/>
    <w:rsid w:val="0020614C"/>
    <w:rsid w:val="0020697D"/>
    <w:rsid w:val="0021573B"/>
    <w:rsid w:val="0027634E"/>
    <w:rsid w:val="002A118A"/>
    <w:rsid w:val="002F19AF"/>
    <w:rsid w:val="00323650"/>
    <w:rsid w:val="003468C1"/>
    <w:rsid w:val="00346E26"/>
    <w:rsid w:val="00352886"/>
    <w:rsid w:val="003536E6"/>
    <w:rsid w:val="00357D80"/>
    <w:rsid w:val="0037330E"/>
    <w:rsid w:val="00374D3E"/>
    <w:rsid w:val="00377FE8"/>
    <w:rsid w:val="003D6B99"/>
    <w:rsid w:val="004018E5"/>
    <w:rsid w:val="00401DE3"/>
    <w:rsid w:val="0040474D"/>
    <w:rsid w:val="004341DC"/>
    <w:rsid w:val="0046519F"/>
    <w:rsid w:val="004A04B4"/>
    <w:rsid w:val="004A4CC9"/>
    <w:rsid w:val="004B4BA5"/>
    <w:rsid w:val="004E377E"/>
    <w:rsid w:val="00515A7C"/>
    <w:rsid w:val="00553A08"/>
    <w:rsid w:val="00583242"/>
    <w:rsid w:val="0059011E"/>
    <w:rsid w:val="005964C8"/>
    <w:rsid w:val="005B0B36"/>
    <w:rsid w:val="005C66EA"/>
    <w:rsid w:val="005D00E3"/>
    <w:rsid w:val="00627D01"/>
    <w:rsid w:val="00690671"/>
    <w:rsid w:val="006F7208"/>
    <w:rsid w:val="0070221D"/>
    <w:rsid w:val="00703524"/>
    <w:rsid w:val="007258EE"/>
    <w:rsid w:val="00744155"/>
    <w:rsid w:val="0075156B"/>
    <w:rsid w:val="007527BF"/>
    <w:rsid w:val="00767396"/>
    <w:rsid w:val="007C2ACC"/>
    <w:rsid w:val="007C2BBC"/>
    <w:rsid w:val="007C3106"/>
    <w:rsid w:val="007D08DF"/>
    <w:rsid w:val="00806270"/>
    <w:rsid w:val="00834BF1"/>
    <w:rsid w:val="00865704"/>
    <w:rsid w:val="00867544"/>
    <w:rsid w:val="00875390"/>
    <w:rsid w:val="008C577B"/>
    <w:rsid w:val="008D34C2"/>
    <w:rsid w:val="008D787C"/>
    <w:rsid w:val="008F5257"/>
    <w:rsid w:val="009127CF"/>
    <w:rsid w:val="00931F8E"/>
    <w:rsid w:val="00945DBB"/>
    <w:rsid w:val="0095761C"/>
    <w:rsid w:val="00997E00"/>
    <w:rsid w:val="009D029B"/>
    <w:rsid w:val="009D0774"/>
    <w:rsid w:val="009F358E"/>
    <w:rsid w:val="00A03765"/>
    <w:rsid w:val="00A12E46"/>
    <w:rsid w:val="00A200E7"/>
    <w:rsid w:val="00A41474"/>
    <w:rsid w:val="00A430D8"/>
    <w:rsid w:val="00A47429"/>
    <w:rsid w:val="00A7246C"/>
    <w:rsid w:val="00A74813"/>
    <w:rsid w:val="00AF2962"/>
    <w:rsid w:val="00B1329C"/>
    <w:rsid w:val="00B24B4F"/>
    <w:rsid w:val="00B37644"/>
    <w:rsid w:val="00B52202"/>
    <w:rsid w:val="00BD6B34"/>
    <w:rsid w:val="00C151B3"/>
    <w:rsid w:val="00C32F0B"/>
    <w:rsid w:val="00C344E8"/>
    <w:rsid w:val="00C40897"/>
    <w:rsid w:val="00C50728"/>
    <w:rsid w:val="00C604A8"/>
    <w:rsid w:val="00C9114E"/>
    <w:rsid w:val="00CA5C28"/>
    <w:rsid w:val="00CA7D02"/>
    <w:rsid w:val="00CF67CD"/>
    <w:rsid w:val="00D17AF1"/>
    <w:rsid w:val="00D4189E"/>
    <w:rsid w:val="00D61933"/>
    <w:rsid w:val="00D620C9"/>
    <w:rsid w:val="00D771E0"/>
    <w:rsid w:val="00E0544E"/>
    <w:rsid w:val="00E1381A"/>
    <w:rsid w:val="00E45B2C"/>
    <w:rsid w:val="00EA77C9"/>
    <w:rsid w:val="00EE46FB"/>
    <w:rsid w:val="00F20095"/>
    <w:rsid w:val="00F20EF9"/>
    <w:rsid w:val="00F30732"/>
    <w:rsid w:val="00F33150"/>
    <w:rsid w:val="00F42ED2"/>
    <w:rsid w:val="00F474DD"/>
    <w:rsid w:val="00F619E2"/>
    <w:rsid w:val="00F81D39"/>
    <w:rsid w:val="00F8649A"/>
    <w:rsid w:val="00FA07D4"/>
    <w:rsid w:val="00FC4B8A"/>
    <w:rsid w:val="00FD6038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58D51F"/>
  <w15:docId w15:val="{6B24BADE-4937-4D16-81B2-43162A52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202"/>
    <w:rPr>
      <w:sz w:val="24"/>
      <w:szCs w:val="24"/>
    </w:rPr>
  </w:style>
  <w:style w:type="paragraph" w:styleId="1">
    <w:name w:val="heading 1"/>
    <w:basedOn w:val="a"/>
    <w:next w:val="a"/>
    <w:qFormat/>
    <w:rsid w:val="00346E26"/>
    <w:pPr>
      <w:keepNext/>
      <w:spacing w:after="120"/>
      <w:jc w:val="center"/>
      <w:outlineLvl w:val="0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52202"/>
    <w:rPr>
      <w:color w:val="0000FF"/>
      <w:u w:val="single"/>
    </w:rPr>
  </w:style>
  <w:style w:type="table" w:styleId="a4">
    <w:name w:val="Table Grid"/>
    <w:basedOn w:val="a1"/>
    <w:rsid w:val="0075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346E26"/>
    <w:pPr>
      <w:spacing w:line="360" w:lineRule="auto"/>
      <w:ind w:firstLine="720"/>
      <w:jc w:val="both"/>
    </w:pPr>
    <w:rPr>
      <w:bCs/>
    </w:rPr>
  </w:style>
  <w:style w:type="character" w:styleId="a5">
    <w:name w:val="Strong"/>
    <w:uiPriority w:val="22"/>
    <w:qFormat/>
    <w:rsid w:val="005D00E3"/>
    <w:rPr>
      <w:b/>
      <w:bCs/>
    </w:rPr>
  </w:style>
  <w:style w:type="paragraph" w:styleId="a6">
    <w:name w:val="Balloon Text"/>
    <w:basedOn w:val="a"/>
    <w:semiHidden/>
    <w:rsid w:val="004341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604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604A8"/>
    <w:rPr>
      <w:sz w:val="24"/>
      <w:szCs w:val="24"/>
    </w:rPr>
  </w:style>
  <w:style w:type="paragraph" w:styleId="a9">
    <w:name w:val="footer"/>
    <w:basedOn w:val="a"/>
    <w:link w:val="aa"/>
    <w:uiPriority w:val="99"/>
    <w:rsid w:val="00C604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604A8"/>
    <w:rPr>
      <w:sz w:val="24"/>
      <w:szCs w:val="24"/>
    </w:rPr>
  </w:style>
  <w:style w:type="paragraph" w:styleId="ab">
    <w:name w:val="Normal (Web)"/>
    <w:basedOn w:val="a"/>
    <w:uiPriority w:val="99"/>
    <w:unhideWhenUsed/>
    <w:rsid w:val="00401DE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096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1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939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tudves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53</vt:lpstr>
    </vt:vector>
  </TitlesOfParts>
  <Company>APFN</Company>
  <LinksUpToDate>false</LinksUpToDate>
  <CharactersWithSpaces>5239</CharactersWithSpaces>
  <SharedDoc>false</SharedDoc>
  <HLinks>
    <vt:vector size="12" baseType="variant">
      <vt:variant>
        <vt:i4>852066</vt:i4>
      </vt:variant>
      <vt:variant>
        <vt:i4>0</vt:i4>
      </vt:variant>
      <vt:variant>
        <vt:i4>0</vt:i4>
      </vt:variant>
      <vt:variant>
        <vt:i4>5</vt:i4>
      </vt:variant>
      <vt:variant>
        <vt:lpwstr>mailto:stud-vesna@yandex.ru</vt:lpwstr>
      </vt:variant>
      <vt:variant>
        <vt:lpwstr/>
      </vt:variant>
      <vt:variant>
        <vt:i4>1310793</vt:i4>
      </vt:variant>
      <vt:variant>
        <vt:i4>0</vt:i4>
      </vt:variant>
      <vt:variant>
        <vt:i4>0</vt:i4>
      </vt:variant>
      <vt:variant>
        <vt:i4>5</vt:i4>
      </vt:variant>
      <vt:variant>
        <vt:lpwstr>http://studvesna.ru/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53</dc:title>
  <dc:creator>Shevchun</dc:creator>
  <cp:lastModifiedBy>Lubov Ignatieva</cp:lastModifiedBy>
  <cp:revision>5</cp:revision>
  <cp:lastPrinted>2024-04-05T19:45:00Z</cp:lastPrinted>
  <dcterms:created xsi:type="dcterms:W3CDTF">2025-03-24T09:53:00Z</dcterms:created>
  <dcterms:modified xsi:type="dcterms:W3CDTF">2025-03-28T15:03:00Z</dcterms:modified>
</cp:coreProperties>
</file>