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853" w:type="dxa"/>
        <w:tblInd w:w="-108" w:type="dxa"/>
        <w:tblLayout w:type="fixed"/>
        <w:tblLook w:val="0000" w:firstRow="0" w:lastRow="0" w:firstColumn="0" w:lastColumn="0" w:noHBand="0" w:noVBand="0"/>
      </w:tblPr>
      <w:tblGrid>
        <w:gridCol w:w="1384"/>
        <w:gridCol w:w="8469"/>
      </w:tblGrid>
      <w:tr w:rsidR="00183797" w:rsidRPr="00183797" w14:paraId="3E3C5960" w14:textId="77777777" w:rsidTr="00875CBD">
        <w:tc>
          <w:tcPr>
            <w:tcW w:w="1384" w:type="dxa"/>
          </w:tcPr>
          <w:p w14:paraId="2062815A" w14:textId="77777777" w:rsidR="00183797" w:rsidRPr="00183797" w:rsidRDefault="00183797" w:rsidP="00183797">
            <w:pPr>
              <w:suppressAutoHyphens/>
              <w:snapToGrid w:val="0"/>
              <w:spacing w:after="0" w:line="240" w:lineRule="auto"/>
              <w:rPr>
                <w:rFonts w:ascii="Times New Roman" w:eastAsia="Times New Roman" w:hAnsi="Times New Roman" w:cs="Times New Roman"/>
                <w:b/>
                <w:sz w:val="24"/>
                <w:szCs w:val="24"/>
                <w:lang w:eastAsia="ru-RU"/>
              </w:rPr>
            </w:pPr>
            <w:r w:rsidRPr="00183797">
              <w:rPr>
                <w:rFonts w:ascii="Times New Roman" w:eastAsia="Times New Roman" w:hAnsi="Times New Roman" w:cs="Times New Roman"/>
                <w:b/>
                <w:noProof/>
                <w:sz w:val="24"/>
                <w:szCs w:val="24"/>
                <w:lang w:eastAsia="zh-CN"/>
              </w:rPr>
              <w:drawing>
                <wp:anchor distT="0" distB="0" distL="114935" distR="114935" simplePos="0" relativeHeight="251662336" behindDoc="1" locked="0" layoutInCell="1" allowOverlap="1" wp14:anchorId="721D85AC" wp14:editId="719E1E94">
                  <wp:simplePos x="0" y="0"/>
                  <wp:positionH relativeFrom="column">
                    <wp:posOffset>-13970</wp:posOffset>
                  </wp:positionH>
                  <wp:positionV relativeFrom="paragraph">
                    <wp:posOffset>209550</wp:posOffset>
                  </wp:positionV>
                  <wp:extent cx="733425" cy="828675"/>
                  <wp:effectExtent l="0" t="0" r="0" b="0"/>
                  <wp:wrapTight wrapText="bothSides">
                    <wp:wrapPolygon edited="0">
                      <wp:start x="-277" y="0"/>
                      <wp:lineTo x="-277" y="21348"/>
                      <wp:lineTo x="21600" y="21348"/>
                      <wp:lineTo x="21600" y="0"/>
                      <wp:lineTo x="-277" y="0"/>
                    </wp:wrapPolygon>
                  </wp:wrapTight>
                  <wp:docPr id="1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6"/>
                          <a:srcRect l="-18" t="-16" r="-18" b="-16"/>
                          <a:stretch>
                            <a:fillRect/>
                          </a:stretch>
                        </pic:blipFill>
                        <pic:spPr bwMode="auto">
                          <a:xfrm>
                            <a:off x="0" y="0"/>
                            <a:ext cx="733425" cy="828675"/>
                          </a:xfrm>
                          <a:prstGeom prst="rect">
                            <a:avLst/>
                          </a:prstGeom>
                        </pic:spPr>
                      </pic:pic>
                    </a:graphicData>
                  </a:graphic>
                </wp:anchor>
              </w:drawing>
            </w:r>
          </w:p>
        </w:tc>
        <w:tc>
          <w:tcPr>
            <w:tcW w:w="8469" w:type="dxa"/>
          </w:tcPr>
          <w:p w14:paraId="7E0927CE" w14:textId="77777777" w:rsidR="00183797" w:rsidRPr="00183797" w:rsidRDefault="00183797" w:rsidP="00183797">
            <w:pPr>
              <w:suppressAutoHyphens/>
              <w:spacing w:after="0" w:line="240" w:lineRule="auto"/>
              <w:jc w:val="center"/>
              <w:rPr>
                <w:rFonts w:ascii="Times New Roman" w:eastAsia="Times New Roman" w:hAnsi="Times New Roman" w:cs="Times New Roman"/>
                <w:sz w:val="24"/>
                <w:szCs w:val="24"/>
                <w:lang w:eastAsia="zh-CN"/>
              </w:rPr>
            </w:pPr>
            <w:r w:rsidRPr="00183797">
              <w:rPr>
                <w:rFonts w:ascii="Times New Roman" w:eastAsia="Times New Roman" w:hAnsi="Times New Roman" w:cs="Times New Roman"/>
                <w:b/>
                <w:sz w:val="24"/>
                <w:szCs w:val="24"/>
                <w:lang w:eastAsia="zh-CN"/>
              </w:rPr>
              <w:t>Министерство науки и высшего образования Российской Федерации</w:t>
            </w:r>
          </w:p>
          <w:p w14:paraId="404904AE" w14:textId="77777777" w:rsidR="00183797" w:rsidRPr="00183797" w:rsidRDefault="00183797" w:rsidP="00183797">
            <w:pPr>
              <w:suppressAutoHyphens/>
              <w:spacing w:after="0" w:line="240" w:lineRule="auto"/>
              <w:jc w:val="center"/>
              <w:rPr>
                <w:rFonts w:ascii="Times New Roman" w:eastAsia="Times New Roman" w:hAnsi="Times New Roman" w:cs="Times New Roman"/>
                <w:b/>
                <w:sz w:val="24"/>
                <w:szCs w:val="24"/>
                <w:lang w:eastAsia="zh-CN"/>
              </w:rPr>
            </w:pPr>
            <w:r w:rsidRPr="00183797">
              <w:rPr>
                <w:rFonts w:ascii="Times New Roman" w:eastAsia="Times New Roman" w:hAnsi="Times New Roman" w:cs="Times New Roman"/>
                <w:b/>
                <w:sz w:val="24"/>
                <w:szCs w:val="24"/>
                <w:lang w:eastAsia="zh-CN"/>
              </w:rPr>
              <w:t xml:space="preserve">Федеральное государственное бюджетное образовательное учреждение </w:t>
            </w:r>
          </w:p>
          <w:p w14:paraId="4C456C97" w14:textId="77777777" w:rsidR="00183797" w:rsidRPr="00183797" w:rsidRDefault="00183797" w:rsidP="00183797">
            <w:pPr>
              <w:suppressAutoHyphens/>
              <w:spacing w:after="0" w:line="240" w:lineRule="auto"/>
              <w:jc w:val="center"/>
              <w:rPr>
                <w:rFonts w:ascii="Times New Roman" w:eastAsia="Times New Roman" w:hAnsi="Times New Roman" w:cs="Times New Roman"/>
                <w:b/>
                <w:sz w:val="24"/>
                <w:szCs w:val="24"/>
                <w:lang w:eastAsia="zh-CN"/>
              </w:rPr>
            </w:pPr>
            <w:r w:rsidRPr="00183797">
              <w:rPr>
                <w:rFonts w:ascii="Times New Roman" w:eastAsia="Times New Roman" w:hAnsi="Times New Roman" w:cs="Times New Roman"/>
                <w:b/>
                <w:sz w:val="24"/>
                <w:szCs w:val="24"/>
                <w:lang w:eastAsia="zh-CN"/>
              </w:rPr>
              <w:t>высшего образования</w:t>
            </w:r>
          </w:p>
          <w:p w14:paraId="1E63AD7B" w14:textId="77777777" w:rsidR="00183797" w:rsidRPr="00183797" w:rsidRDefault="00183797" w:rsidP="00183797">
            <w:pPr>
              <w:suppressAutoHyphens/>
              <w:spacing w:after="0" w:line="240" w:lineRule="auto"/>
              <w:ind w:right="-2"/>
              <w:jc w:val="center"/>
              <w:rPr>
                <w:rFonts w:ascii="Times New Roman" w:eastAsia="Times New Roman" w:hAnsi="Times New Roman" w:cs="Times New Roman"/>
                <w:b/>
                <w:sz w:val="24"/>
                <w:szCs w:val="24"/>
                <w:lang w:eastAsia="zh-CN"/>
              </w:rPr>
            </w:pPr>
            <w:r w:rsidRPr="00183797">
              <w:rPr>
                <w:rFonts w:ascii="Times New Roman" w:eastAsia="Times New Roman" w:hAnsi="Times New Roman" w:cs="Times New Roman"/>
                <w:b/>
                <w:sz w:val="24"/>
                <w:szCs w:val="24"/>
                <w:lang w:eastAsia="zh-CN"/>
              </w:rPr>
              <w:t>«Московский государственный технический университет</w:t>
            </w:r>
          </w:p>
          <w:p w14:paraId="71030C3E" w14:textId="77777777" w:rsidR="00183797" w:rsidRPr="00183797" w:rsidRDefault="00183797" w:rsidP="00183797">
            <w:pPr>
              <w:suppressAutoHyphens/>
              <w:spacing w:after="0" w:line="240" w:lineRule="auto"/>
              <w:ind w:right="-2"/>
              <w:jc w:val="center"/>
              <w:rPr>
                <w:rFonts w:ascii="Times New Roman" w:eastAsia="Times New Roman" w:hAnsi="Times New Roman" w:cs="Times New Roman"/>
                <w:b/>
                <w:sz w:val="24"/>
                <w:szCs w:val="24"/>
                <w:lang w:eastAsia="zh-CN"/>
              </w:rPr>
            </w:pPr>
            <w:r w:rsidRPr="00183797">
              <w:rPr>
                <w:rFonts w:ascii="Times New Roman" w:eastAsia="Times New Roman" w:hAnsi="Times New Roman" w:cs="Times New Roman"/>
                <w:b/>
                <w:sz w:val="24"/>
                <w:szCs w:val="24"/>
                <w:lang w:eastAsia="zh-CN"/>
              </w:rPr>
              <w:t>имени Н.Э. Баумана</w:t>
            </w:r>
          </w:p>
          <w:p w14:paraId="1CF98815" w14:textId="77777777" w:rsidR="00183797" w:rsidRPr="00183797" w:rsidRDefault="00183797" w:rsidP="00183797">
            <w:pPr>
              <w:suppressAutoHyphens/>
              <w:spacing w:after="0" w:line="240" w:lineRule="auto"/>
              <w:jc w:val="center"/>
              <w:rPr>
                <w:rFonts w:ascii="Times New Roman" w:eastAsia="Times New Roman" w:hAnsi="Times New Roman" w:cs="Times New Roman"/>
                <w:b/>
                <w:sz w:val="24"/>
                <w:szCs w:val="24"/>
                <w:lang w:eastAsia="zh-CN"/>
              </w:rPr>
            </w:pPr>
            <w:r w:rsidRPr="00183797">
              <w:rPr>
                <w:rFonts w:ascii="Times New Roman" w:eastAsia="Times New Roman" w:hAnsi="Times New Roman" w:cs="Times New Roman"/>
                <w:b/>
                <w:sz w:val="24"/>
                <w:szCs w:val="24"/>
                <w:lang w:eastAsia="zh-CN"/>
              </w:rPr>
              <w:t>(национальный исследовательский университет)»</w:t>
            </w:r>
          </w:p>
          <w:p w14:paraId="2BE6544A" w14:textId="77777777" w:rsidR="00183797" w:rsidRPr="00183797" w:rsidRDefault="00183797" w:rsidP="00183797">
            <w:pPr>
              <w:suppressAutoHyphens/>
              <w:spacing w:after="0" w:line="240" w:lineRule="auto"/>
              <w:jc w:val="center"/>
              <w:rPr>
                <w:rFonts w:ascii="Times New Roman" w:eastAsia="Times New Roman" w:hAnsi="Times New Roman" w:cs="Times New Roman"/>
                <w:b/>
                <w:sz w:val="24"/>
                <w:szCs w:val="24"/>
                <w:lang w:eastAsia="zh-CN"/>
              </w:rPr>
            </w:pPr>
            <w:r w:rsidRPr="00183797">
              <w:rPr>
                <w:rFonts w:ascii="Times New Roman" w:eastAsia="Times New Roman" w:hAnsi="Times New Roman" w:cs="Times New Roman"/>
                <w:b/>
                <w:sz w:val="24"/>
                <w:szCs w:val="24"/>
                <w:lang w:eastAsia="zh-CN"/>
              </w:rPr>
              <w:t>(МГТУ им. Н.Э. Баумана)</w:t>
            </w:r>
          </w:p>
        </w:tc>
      </w:tr>
    </w:tbl>
    <w:p w14:paraId="2C3D7E16" w14:textId="77777777" w:rsidR="00183797" w:rsidRPr="00183797" w:rsidRDefault="00183797" w:rsidP="00183797">
      <w:pPr>
        <w:pBdr>
          <w:bottom w:val="thinThickSmallGap" w:sz="24" w:space="1" w:color="000000"/>
        </w:pBdr>
        <w:suppressAutoHyphens/>
        <w:spacing w:after="0" w:line="240" w:lineRule="auto"/>
        <w:jc w:val="center"/>
        <w:rPr>
          <w:rFonts w:ascii="Times New Roman" w:eastAsia="Times New Roman" w:hAnsi="Times New Roman" w:cs="Times New Roman"/>
          <w:b/>
          <w:sz w:val="6"/>
          <w:szCs w:val="24"/>
          <w:lang w:eastAsia="zh-CN"/>
        </w:rPr>
      </w:pPr>
    </w:p>
    <w:p w14:paraId="4E1ACD09" w14:textId="77777777" w:rsidR="00183797" w:rsidRPr="00183797" w:rsidRDefault="00183797" w:rsidP="00183797">
      <w:pPr>
        <w:suppressAutoHyphens/>
        <w:spacing w:after="0" w:line="240" w:lineRule="auto"/>
        <w:jc w:val="center"/>
        <w:rPr>
          <w:rFonts w:ascii="Times New Roman" w:eastAsia="Times New Roman" w:hAnsi="Times New Roman" w:cs="Times New Roman"/>
          <w:b/>
          <w:sz w:val="6"/>
          <w:szCs w:val="24"/>
          <w:lang w:eastAsia="zh-CN"/>
        </w:rPr>
      </w:pPr>
    </w:p>
    <w:p w14:paraId="7538B133" w14:textId="77777777" w:rsidR="00183797" w:rsidRPr="00183797" w:rsidRDefault="00183797" w:rsidP="00183797">
      <w:pPr>
        <w:suppressAutoHyphens/>
        <w:spacing w:after="0" w:line="240" w:lineRule="auto"/>
        <w:rPr>
          <w:rFonts w:ascii="Times New Roman" w:eastAsia="Times New Roman" w:hAnsi="Times New Roman" w:cs="Times New Roman"/>
          <w:sz w:val="24"/>
          <w:szCs w:val="24"/>
          <w:lang w:eastAsia="zh-CN"/>
        </w:rPr>
      </w:pPr>
      <w:r w:rsidRPr="00183797">
        <w:rPr>
          <w:rFonts w:ascii="Times New Roman" w:eastAsia="Times New Roman" w:hAnsi="Times New Roman" w:cs="Times New Roman"/>
          <w:sz w:val="24"/>
          <w:szCs w:val="24"/>
          <w:lang w:eastAsia="zh-CN"/>
        </w:rPr>
        <w:t xml:space="preserve">ФАКУЛЬТЕТ </w:t>
      </w:r>
      <w:r w:rsidRPr="00183797">
        <w:rPr>
          <w:rFonts w:ascii="Times New Roman" w:eastAsia="Times New Roman" w:hAnsi="Times New Roman" w:cs="Times New Roman"/>
          <w:b/>
          <w:bCs/>
          <w:sz w:val="24"/>
          <w:szCs w:val="24"/>
          <w:lang w:eastAsia="zh-CN"/>
        </w:rPr>
        <w:t>Машиностроительные технологии</w:t>
      </w:r>
    </w:p>
    <w:p w14:paraId="1AF2F70D" w14:textId="77777777" w:rsidR="00183797" w:rsidRPr="00183797" w:rsidRDefault="00183797" w:rsidP="00183797">
      <w:pPr>
        <w:suppressAutoHyphens/>
        <w:spacing w:after="0" w:line="240" w:lineRule="auto"/>
        <w:rPr>
          <w:rFonts w:ascii="Times New Roman" w:eastAsia="Times New Roman" w:hAnsi="Times New Roman" w:cs="Times New Roman"/>
          <w:sz w:val="24"/>
          <w:szCs w:val="24"/>
          <w:lang w:eastAsia="zh-CN"/>
        </w:rPr>
      </w:pPr>
    </w:p>
    <w:p w14:paraId="75FC7B92" w14:textId="77777777" w:rsidR="00183797" w:rsidRPr="00183797" w:rsidRDefault="00183797" w:rsidP="00183797">
      <w:pPr>
        <w:suppressAutoHyphens/>
        <w:spacing w:after="0" w:line="240" w:lineRule="auto"/>
        <w:rPr>
          <w:rFonts w:ascii="Times New Roman" w:eastAsia="Times New Roman" w:hAnsi="Times New Roman" w:cs="Times New Roman"/>
          <w:b/>
          <w:sz w:val="24"/>
          <w:szCs w:val="24"/>
          <w:lang w:eastAsia="zh-CN"/>
        </w:rPr>
      </w:pPr>
      <w:r w:rsidRPr="00183797">
        <w:rPr>
          <w:rFonts w:ascii="Times New Roman" w:eastAsia="Times New Roman" w:hAnsi="Times New Roman" w:cs="Times New Roman"/>
          <w:sz w:val="24"/>
          <w:szCs w:val="24"/>
          <w:lang w:eastAsia="zh-CN"/>
        </w:rPr>
        <w:t>КАФЕДРА</w:t>
      </w:r>
      <w:r w:rsidRPr="00183797">
        <w:rPr>
          <w:rFonts w:ascii="Times New Roman" w:eastAsia="Times New Roman" w:hAnsi="Times New Roman" w:cs="Times New Roman"/>
          <w:iCs/>
          <w:sz w:val="24"/>
          <w:szCs w:val="24"/>
          <w:lang w:eastAsia="zh-CN"/>
        </w:rPr>
        <w:t xml:space="preserve"> </w:t>
      </w:r>
      <w:r w:rsidRPr="00183797">
        <w:rPr>
          <w:rFonts w:ascii="Times New Roman" w:eastAsia="Times New Roman" w:hAnsi="Times New Roman" w:cs="Times New Roman"/>
          <w:b/>
          <w:iCs/>
          <w:sz w:val="24"/>
          <w:szCs w:val="24"/>
          <w:lang w:eastAsia="zh-CN"/>
        </w:rPr>
        <w:t>Технологии обработки материалов (</w:t>
      </w:r>
      <w:r w:rsidRPr="00183797">
        <w:rPr>
          <w:rFonts w:ascii="Times New Roman" w:eastAsia="Times New Roman" w:hAnsi="Times New Roman" w:cs="Times New Roman"/>
          <w:b/>
          <w:bCs/>
          <w:iCs/>
          <w:sz w:val="24"/>
          <w:szCs w:val="24"/>
          <w:lang w:eastAsia="zh-CN"/>
        </w:rPr>
        <w:t>МТ13)</w:t>
      </w:r>
    </w:p>
    <w:p w14:paraId="7FBF66E7" w14:textId="77777777" w:rsidR="006F3455" w:rsidRDefault="006F3455" w:rsidP="006F3455">
      <w:pPr>
        <w:pStyle w:val="a6"/>
        <w:rPr>
          <w:color w:val="000000"/>
          <w:sz w:val="27"/>
          <w:szCs w:val="27"/>
        </w:rPr>
      </w:pPr>
    </w:p>
    <w:p w14:paraId="159C6274" w14:textId="77777777" w:rsidR="00183797" w:rsidRPr="00183797" w:rsidRDefault="00183797" w:rsidP="00183797">
      <w:pPr>
        <w:suppressAutoHyphens/>
        <w:spacing w:after="0" w:line="240" w:lineRule="auto"/>
        <w:jc w:val="center"/>
        <w:rPr>
          <w:rFonts w:ascii="Times New Roman" w:eastAsia="Times New Roman" w:hAnsi="Times New Roman" w:cs="Times New Roman"/>
          <w:b/>
          <w:sz w:val="44"/>
          <w:szCs w:val="24"/>
          <w:lang w:eastAsia="zh-CN"/>
        </w:rPr>
      </w:pPr>
      <w:r w:rsidRPr="00183797">
        <w:rPr>
          <w:rFonts w:ascii="Times New Roman" w:eastAsia="Times New Roman" w:hAnsi="Times New Roman" w:cs="Times New Roman"/>
          <w:b/>
          <w:sz w:val="44"/>
          <w:szCs w:val="24"/>
          <w:lang w:eastAsia="zh-CN"/>
        </w:rPr>
        <w:t>РАСЧЕТНО-ПОЯСНИТЕЛЬНАЯ ЗАПИСКА</w:t>
      </w:r>
    </w:p>
    <w:p w14:paraId="2B79BBD5" w14:textId="77777777" w:rsidR="00183797" w:rsidRPr="00183797" w:rsidRDefault="00183797" w:rsidP="00183797">
      <w:pPr>
        <w:suppressAutoHyphens/>
        <w:spacing w:after="0" w:line="240" w:lineRule="auto"/>
        <w:jc w:val="center"/>
        <w:rPr>
          <w:rFonts w:ascii="Times New Roman" w:eastAsia="Times New Roman" w:hAnsi="Times New Roman" w:cs="Times New Roman"/>
          <w:b/>
          <w:i/>
          <w:sz w:val="44"/>
          <w:szCs w:val="24"/>
          <w:lang w:eastAsia="zh-CN"/>
        </w:rPr>
      </w:pPr>
    </w:p>
    <w:p w14:paraId="01922ABE" w14:textId="6CED7A23" w:rsidR="00183797" w:rsidRPr="00183797" w:rsidRDefault="00183797" w:rsidP="00183797">
      <w:pPr>
        <w:suppressAutoHyphens/>
        <w:spacing w:after="0" w:line="240" w:lineRule="auto"/>
        <w:jc w:val="center"/>
        <w:rPr>
          <w:rFonts w:ascii="Times New Roman" w:eastAsia="Times New Roman" w:hAnsi="Times New Roman" w:cs="Times New Roman"/>
          <w:b/>
          <w:i/>
          <w:sz w:val="40"/>
          <w:szCs w:val="24"/>
          <w:lang w:eastAsia="zh-CN"/>
        </w:rPr>
      </w:pPr>
      <w:r w:rsidRPr="00183797">
        <w:rPr>
          <w:rFonts w:ascii="Times New Roman" w:eastAsia="Times New Roman" w:hAnsi="Times New Roman" w:cs="Times New Roman"/>
          <w:b/>
          <w:i/>
          <w:sz w:val="40"/>
          <w:szCs w:val="24"/>
          <w:lang w:eastAsia="zh-CN"/>
        </w:rPr>
        <w:t>К научно-исследовательская работ</w:t>
      </w:r>
      <w:r>
        <w:rPr>
          <w:rFonts w:ascii="Times New Roman" w:eastAsia="Times New Roman" w:hAnsi="Times New Roman" w:cs="Times New Roman"/>
          <w:b/>
          <w:i/>
          <w:sz w:val="40"/>
          <w:szCs w:val="24"/>
          <w:lang w:eastAsia="zh-CN"/>
        </w:rPr>
        <w:t>е на тему</w:t>
      </w:r>
      <w:r w:rsidRPr="00183797">
        <w:rPr>
          <w:rFonts w:ascii="Times New Roman" w:eastAsia="Times New Roman" w:hAnsi="Times New Roman" w:cs="Times New Roman"/>
          <w:b/>
          <w:i/>
          <w:sz w:val="40"/>
          <w:szCs w:val="24"/>
          <w:lang w:eastAsia="zh-CN"/>
        </w:rPr>
        <w:t>:</w:t>
      </w:r>
    </w:p>
    <w:p w14:paraId="5F7E61D6" w14:textId="77777777" w:rsidR="00183797" w:rsidRPr="00183797" w:rsidRDefault="00183797" w:rsidP="00183797">
      <w:pPr>
        <w:suppressAutoHyphens/>
        <w:spacing w:after="0" w:line="240" w:lineRule="auto"/>
        <w:jc w:val="center"/>
        <w:rPr>
          <w:rFonts w:ascii="Times New Roman" w:eastAsia="Times New Roman" w:hAnsi="Times New Roman" w:cs="Times New Roman"/>
          <w:b/>
          <w:i/>
          <w:sz w:val="40"/>
          <w:szCs w:val="24"/>
          <w:lang w:eastAsia="zh-CN"/>
        </w:rPr>
      </w:pPr>
    </w:p>
    <w:p w14:paraId="21E8693F" w14:textId="56A731FD" w:rsidR="00183797" w:rsidRDefault="00935509" w:rsidP="006B6ED6">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b/>
          <w:i/>
          <w:sz w:val="40"/>
          <w:szCs w:val="24"/>
          <w:lang w:eastAsia="zh-CN"/>
        </w:rPr>
        <w:t>«</w:t>
      </w:r>
      <w:r w:rsidR="006B6ED6" w:rsidRPr="006B6ED6">
        <w:rPr>
          <w:rFonts w:ascii="Times New Roman" w:eastAsia="Times New Roman" w:hAnsi="Times New Roman" w:cs="Times New Roman"/>
          <w:b/>
          <w:i/>
          <w:sz w:val="40"/>
          <w:szCs w:val="24"/>
          <w:lang w:eastAsia="zh-CN"/>
        </w:rPr>
        <w:t xml:space="preserve">Исследование </w:t>
      </w:r>
      <w:proofErr w:type="spellStart"/>
      <w:r w:rsidR="006B6ED6" w:rsidRPr="006B6ED6">
        <w:rPr>
          <w:rFonts w:ascii="Times New Roman" w:eastAsia="Times New Roman" w:hAnsi="Times New Roman" w:cs="Times New Roman"/>
          <w:b/>
          <w:i/>
          <w:sz w:val="40"/>
          <w:szCs w:val="24"/>
          <w:lang w:eastAsia="zh-CN"/>
        </w:rPr>
        <w:t>фреттинг-коррозионых</w:t>
      </w:r>
      <w:proofErr w:type="spellEnd"/>
      <w:r w:rsidR="006B6ED6" w:rsidRPr="006B6ED6">
        <w:rPr>
          <w:rFonts w:ascii="Times New Roman" w:eastAsia="Times New Roman" w:hAnsi="Times New Roman" w:cs="Times New Roman"/>
          <w:b/>
          <w:i/>
          <w:sz w:val="40"/>
          <w:szCs w:val="24"/>
          <w:lang w:eastAsia="zh-CN"/>
        </w:rPr>
        <w:t xml:space="preserve"> стойкости постелей блоков цилиндров ЯМЗ-238, восстановленных электроискровой наплавкой</w:t>
      </w:r>
      <w:r>
        <w:rPr>
          <w:rFonts w:ascii="Times New Roman" w:eastAsia="Times New Roman" w:hAnsi="Times New Roman" w:cs="Times New Roman"/>
          <w:b/>
          <w:i/>
          <w:sz w:val="40"/>
          <w:szCs w:val="24"/>
          <w:lang w:eastAsia="zh-CN"/>
        </w:rPr>
        <w:t>»</w:t>
      </w:r>
    </w:p>
    <w:p w14:paraId="4B573A19" w14:textId="242C2334" w:rsidR="00183797" w:rsidRDefault="00183797" w:rsidP="00183797">
      <w:pPr>
        <w:suppressAutoHyphens/>
        <w:spacing w:after="0" w:line="240" w:lineRule="auto"/>
        <w:rPr>
          <w:rFonts w:ascii="Times New Roman" w:eastAsia="Times New Roman" w:hAnsi="Times New Roman" w:cs="Times New Roman"/>
          <w:sz w:val="24"/>
          <w:szCs w:val="24"/>
          <w:lang w:eastAsia="zh-CN"/>
        </w:rPr>
      </w:pPr>
    </w:p>
    <w:p w14:paraId="4C4F494C" w14:textId="18BBC66C" w:rsidR="006B6ED6" w:rsidRDefault="006B6ED6" w:rsidP="00183797">
      <w:pPr>
        <w:suppressAutoHyphens/>
        <w:spacing w:after="0" w:line="240" w:lineRule="auto"/>
        <w:rPr>
          <w:rFonts w:ascii="Times New Roman" w:eastAsia="Times New Roman" w:hAnsi="Times New Roman" w:cs="Times New Roman"/>
          <w:sz w:val="24"/>
          <w:szCs w:val="24"/>
          <w:lang w:eastAsia="zh-CN"/>
        </w:rPr>
      </w:pPr>
    </w:p>
    <w:p w14:paraId="76B7E098" w14:textId="07300C60" w:rsidR="006B6ED6" w:rsidRDefault="006B6ED6" w:rsidP="00183797">
      <w:pPr>
        <w:suppressAutoHyphens/>
        <w:spacing w:after="0" w:line="240" w:lineRule="auto"/>
        <w:rPr>
          <w:rFonts w:ascii="Times New Roman" w:eastAsia="Times New Roman" w:hAnsi="Times New Roman" w:cs="Times New Roman"/>
          <w:sz w:val="24"/>
          <w:szCs w:val="24"/>
          <w:lang w:eastAsia="zh-CN"/>
        </w:rPr>
      </w:pPr>
    </w:p>
    <w:p w14:paraId="5CDE1B4A" w14:textId="77777777" w:rsidR="006B6ED6" w:rsidRDefault="006B6ED6" w:rsidP="00183797">
      <w:pPr>
        <w:suppressAutoHyphens/>
        <w:spacing w:after="0" w:line="240" w:lineRule="auto"/>
        <w:rPr>
          <w:rFonts w:ascii="Times New Roman" w:eastAsia="Times New Roman" w:hAnsi="Times New Roman" w:cs="Times New Roman"/>
          <w:sz w:val="24"/>
          <w:szCs w:val="24"/>
          <w:lang w:eastAsia="zh-CN"/>
        </w:rPr>
      </w:pPr>
    </w:p>
    <w:p w14:paraId="3AEAA7D6" w14:textId="77777777" w:rsidR="00183797" w:rsidRDefault="00183797" w:rsidP="00183797">
      <w:pPr>
        <w:suppressAutoHyphens/>
        <w:spacing w:after="0" w:line="240" w:lineRule="auto"/>
        <w:rPr>
          <w:rFonts w:ascii="Times New Roman" w:eastAsia="Times New Roman" w:hAnsi="Times New Roman" w:cs="Times New Roman"/>
          <w:sz w:val="24"/>
          <w:szCs w:val="24"/>
          <w:lang w:eastAsia="zh-CN"/>
        </w:rPr>
      </w:pPr>
    </w:p>
    <w:p w14:paraId="3E182137" w14:textId="6D7371AB" w:rsidR="00183797" w:rsidRDefault="00183797" w:rsidP="00183797">
      <w:pPr>
        <w:suppressAutoHyphens/>
        <w:spacing w:after="0" w:line="240" w:lineRule="auto"/>
        <w:rPr>
          <w:rFonts w:ascii="Times New Roman" w:eastAsia="Times New Roman" w:hAnsi="Times New Roman" w:cs="Times New Roman"/>
          <w:sz w:val="24"/>
          <w:szCs w:val="24"/>
          <w:lang w:eastAsia="zh-CN"/>
        </w:rPr>
      </w:pPr>
    </w:p>
    <w:p w14:paraId="00DCAF20" w14:textId="2D3717CC" w:rsidR="00183797" w:rsidRDefault="00183797" w:rsidP="00183797">
      <w:pPr>
        <w:suppressAutoHyphens/>
        <w:spacing w:after="0" w:line="240" w:lineRule="auto"/>
        <w:rPr>
          <w:rFonts w:ascii="Times New Roman" w:eastAsia="Times New Roman" w:hAnsi="Times New Roman" w:cs="Times New Roman"/>
          <w:sz w:val="24"/>
          <w:szCs w:val="24"/>
          <w:lang w:eastAsia="zh-CN"/>
        </w:rPr>
      </w:pPr>
    </w:p>
    <w:p w14:paraId="3598B74A" w14:textId="3EBC707B" w:rsidR="00183797" w:rsidRDefault="00183797" w:rsidP="00183797">
      <w:pPr>
        <w:suppressAutoHyphens/>
        <w:spacing w:after="0" w:line="240" w:lineRule="auto"/>
        <w:rPr>
          <w:rFonts w:ascii="Times New Roman" w:eastAsia="Times New Roman" w:hAnsi="Times New Roman" w:cs="Times New Roman"/>
          <w:sz w:val="24"/>
          <w:szCs w:val="24"/>
          <w:lang w:eastAsia="zh-CN"/>
        </w:rPr>
      </w:pPr>
    </w:p>
    <w:p w14:paraId="5E33F1B4" w14:textId="09CC6A20" w:rsidR="00183797" w:rsidRDefault="00183797" w:rsidP="00183797">
      <w:pPr>
        <w:suppressAutoHyphens/>
        <w:spacing w:after="0" w:line="240" w:lineRule="auto"/>
        <w:rPr>
          <w:rFonts w:ascii="Times New Roman" w:eastAsia="Times New Roman" w:hAnsi="Times New Roman" w:cs="Times New Roman"/>
          <w:sz w:val="24"/>
          <w:szCs w:val="24"/>
          <w:lang w:eastAsia="zh-CN"/>
        </w:rPr>
      </w:pPr>
    </w:p>
    <w:p w14:paraId="020FF80A" w14:textId="39AB43C4" w:rsidR="00183797" w:rsidRDefault="00183797" w:rsidP="00183797">
      <w:pPr>
        <w:suppressAutoHyphens/>
        <w:spacing w:after="0" w:line="240" w:lineRule="auto"/>
        <w:rPr>
          <w:rFonts w:ascii="Times New Roman" w:eastAsia="Times New Roman" w:hAnsi="Times New Roman" w:cs="Times New Roman"/>
          <w:sz w:val="24"/>
          <w:szCs w:val="24"/>
          <w:lang w:eastAsia="zh-CN"/>
        </w:rPr>
      </w:pPr>
    </w:p>
    <w:p w14:paraId="418357B9" w14:textId="77777777" w:rsidR="00183797" w:rsidRDefault="00183797" w:rsidP="00183797">
      <w:pPr>
        <w:suppressAutoHyphens/>
        <w:spacing w:after="0" w:line="240" w:lineRule="auto"/>
        <w:rPr>
          <w:rFonts w:ascii="Times New Roman" w:eastAsia="Times New Roman" w:hAnsi="Times New Roman" w:cs="Times New Roman"/>
          <w:sz w:val="24"/>
          <w:szCs w:val="24"/>
          <w:lang w:eastAsia="zh-CN"/>
        </w:rPr>
      </w:pPr>
    </w:p>
    <w:p w14:paraId="2B2D9297" w14:textId="3744E460" w:rsidR="00183797" w:rsidRPr="00183797" w:rsidRDefault="00183797" w:rsidP="00183797">
      <w:pPr>
        <w:suppressAutoHyphens/>
        <w:spacing w:after="0" w:line="240" w:lineRule="auto"/>
        <w:rPr>
          <w:rFonts w:ascii="Times New Roman" w:eastAsia="Times New Roman" w:hAnsi="Times New Roman" w:cs="Times New Roman"/>
          <w:sz w:val="24"/>
          <w:szCs w:val="24"/>
          <w:lang w:eastAsia="zh-CN"/>
        </w:rPr>
      </w:pPr>
      <w:r w:rsidRPr="00183797">
        <w:rPr>
          <w:rFonts w:ascii="Times New Roman" w:eastAsia="Times New Roman" w:hAnsi="Times New Roman" w:cs="Times New Roman"/>
          <w:sz w:val="24"/>
          <w:szCs w:val="24"/>
          <w:lang w:eastAsia="zh-CN"/>
        </w:rPr>
        <w:t xml:space="preserve">Студент  </w:t>
      </w:r>
      <w:r w:rsidRPr="00183797">
        <w:rPr>
          <w:rFonts w:ascii="Times New Roman" w:eastAsia="Times New Roman" w:hAnsi="Times New Roman" w:cs="Times New Roman"/>
          <w:sz w:val="24"/>
          <w:szCs w:val="24"/>
          <w:u w:val="single"/>
          <w:lang w:eastAsia="zh-CN"/>
        </w:rPr>
        <w:t xml:space="preserve">    МТ13-</w:t>
      </w:r>
      <w:r>
        <w:rPr>
          <w:rFonts w:ascii="Times New Roman" w:eastAsia="Times New Roman" w:hAnsi="Times New Roman" w:cs="Times New Roman"/>
          <w:sz w:val="24"/>
          <w:szCs w:val="24"/>
          <w:u w:val="single"/>
          <w:lang w:eastAsia="zh-CN"/>
        </w:rPr>
        <w:t>31М</w:t>
      </w:r>
      <w:r w:rsidRPr="00183797">
        <w:rPr>
          <w:rFonts w:ascii="Times New Roman" w:eastAsia="Times New Roman" w:hAnsi="Times New Roman" w:cs="Times New Roman"/>
          <w:sz w:val="24"/>
          <w:szCs w:val="24"/>
          <w:u w:val="single"/>
          <w:lang w:eastAsia="zh-CN"/>
        </w:rPr>
        <w:t xml:space="preserve">     </w:t>
      </w:r>
      <w:r w:rsidRPr="00183797">
        <w:rPr>
          <w:rFonts w:ascii="Times New Roman" w:eastAsia="Times New Roman" w:hAnsi="Times New Roman" w:cs="Times New Roman"/>
          <w:sz w:val="24"/>
          <w:szCs w:val="24"/>
          <w:lang w:eastAsia="zh-CN"/>
        </w:rPr>
        <w:tab/>
      </w:r>
      <w:r w:rsidRPr="00183797">
        <w:rPr>
          <w:rFonts w:ascii="Times New Roman" w:eastAsia="Times New Roman" w:hAnsi="Times New Roman" w:cs="Times New Roman"/>
          <w:sz w:val="24"/>
          <w:szCs w:val="24"/>
          <w:lang w:eastAsia="zh-CN"/>
        </w:rPr>
        <w:tab/>
      </w:r>
      <w:r w:rsidRPr="00183797">
        <w:rPr>
          <w:rFonts w:ascii="Times New Roman" w:eastAsia="Times New Roman" w:hAnsi="Times New Roman" w:cs="Times New Roman"/>
          <w:sz w:val="24"/>
          <w:szCs w:val="24"/>
          <w:lang w:eastAsia="zh-CN"/>
        </w:rPr>
        <w:tab/>
      </w:r>
      <w:r w:rsidRPr="00183797">
        <w:rPr>
          <w:rFonts w:ascii="Times New Roman" w:eastAsia="Times New Roman" w:hAnsi="Times New Roman" w:cs="Times New Roman"/>
          <w:b/>
          <w:sz w:val="24"/>
          <w:szCs w:val="24"/>
          <w:lang w:eastAsia="zh-CN"/>
        </w:rPr>
        <w:t xml:space="preserve">           </w:t>
      </w:r>
      <w:r w:rsidRPr="00183797">
        <w:rPr>
          <w:rFonts w:ascii="Times New Roman" w:eastAsia="Times New Roman" w:hAnsi="Times New Roman" w:cs="Times New Roman"/>
          <w:bCs/>
          <w:sz w:val="24"/>
          <w:szCs w:val="24"/>
          <w:u w:val="single"/>
          <w:lang w:eastAsia="zh-CN"/>
        </w:rPr>
        <w:t xml:space="preserve">                                   </w:t>
      </w:r>
      <w:r w:rsidRPr="00183797">
        <w:rPr>
          <w:rFonts w:ascii="Times New Roman" w:eastAsia="Times New Roman" w:hAnsi="Times New Roman" w:cs="Times New Roman"/>
          <w:b/>
          <w:sz w:val="24"/>
          <w:szCs w:val="24"/>
          <w:lang w:eastAsia="zh-CN"/>
        </w:rPr>
        <w:t xml:space="preserve">  </w:t>
      </w:r>
      <w:r w:rsidRPr="00183797">
        <w:rPr>
          <w:rFonts w:ascii="Times New Roman" w:eastAsia="Times New Roman" w:hAnsi="Times New Roman" w:cs="Times New Roman"/>
          <w:b/>
          <w:sz w:val="24"/>
          <w:szCs w:val="24"/>
          <w:u w:val="single"/>
          <w:lang w:eastAsia="zh-CN"/>
        </w:rPr>
        <w:t xml:space="preserve">       </w:t>
      </w:r>
      <w:r>
        <w:rPr>
          <w:rFonts w:ascii="Times New Roman" w:eastAsia="Times New Roman" w:hAnsi="Times New Roman" w:cs="Times New Roman"/>
          <w:sz w:val="24"/>
          <w:szCs w:val="24"/>
          <w:u w:val="single"/>
          <w:lang w:eastAsia="zh-CN"/>
        </w:rPr>
        <w:t>Бободустов Х.Г</w:t>
      </w:r>
      <w:r w:rsidRPr="00183797">
        <w:rPr>
          <w:rFonts w:ascii="Times New Roman" w:eastAsia="Times New Roman" w:hAnsi="Times New Roman" w:cs="Times New Roman"/>
          <w:sz w:val="24"/>
          <w:szCs w:val="24"/>
          <w:u w:val="single"/>
          <w:lang w:eastAsia="zh-CN"/>
        </w:rPr>
        <w:t>.</w:t>
      </w:r>
      <w:r w:rsidRPr="00183797">
        <w:rPr>
          <w:rFonts w:ascii="Times New Roman" w:eastAsia="Times New Roman" w:hAnsi="Times New Roman" w:cs="Times New Roman"/>
          <w:b/>
          <w:sz w:val="24"/>
          <w:szCs w:val="24"/>
          <w:u w:val="single"/>
          <w:lang w:eastAsia="zh-CN"/>
        </w:rPr>
        <w:t xml:space="preserve">      </w:t>
      </w:r>
    </w:p>
    <w:p w14:paraId="0E5D66BA" w14:textId="7B25663F" w:rsidR="00183797" w:rsidRPr="00183797" w:rsidRDefault="00183797" w:rsidP="00183797">
      <w:pPr>
        <w:suppressAutoHyphens/>
        <w:spacing w:after="0" w:line="240" w:lineRule="auto"/>
        <w:ind w:left="709" w:right="565" w:firstLine="709"/>
        <w:rPr>
          <w:rFonts w:ascii="Times New Roman" w:eastAsia="Times New Roman" w:hAnsi="Times New Roman" w:cs="Times New Roman"/>
          <w:sz w:val="24"/>
          <w:szCs w:val="24"/>
          <w:lang w:eastAsia="zh-CN"/>
        </w:rPr>
      </w:pPr>
      <w:r w:rsidRPr="00183797">
        <w:rPr>
          <w:rFonts w:ascii="Times New Roman" w:eastAsia="Times New Roman" w:hAnsi="Times New Roman" w:cs="Times New Roman"/>
          <w:sz w:val="18"/>
          <w:szCs w:val="18"/>
          <w:lang w:eastAsia="zh-CN"/>
        </w:rPr>
        <w:t>(Группа)</w:t>
      </w:r>
      <w:r w:rsidRPr="00183797">
        <w:rPr>
          <w:rFonts w:ascii="Times New Roman" w:eastAsia="Times New Roman" w:hAnsi="Times New Roman" w:cs="Times New Roman"/>
          <w:sz w:val="18"/>
          <w:szCs w:val="18"/>
          <w:lang w:eastAsia="zh-CN"/>
        </w:rPr>
        <w:tab/>
      </w:r>
      <w:r w:rsidRPr="00183797">
        <w:rPr>
          <w:rFonts w:ascii="Times New Roman" w:eastAsia="Times New Roman" w:hAnsi="Times New Roman" w:cs="Times New Roman"/>
          <w:sz w:val="18"/>
          <w:szCs w:val="18"/>
          <w:lang w:eastAsia="zh-CN"/>
        </w:rPr>
        <w:tab/>
      </w:r>
      <w:r w:rsidRPr="00183797">
        <w:rPr>
          <w:rFonts w:ascii="Times New Roman" w:eastAsia="Times New Roman" w:hAnsi="Times New Roman" w:cs="Times New Roman"/>
          <w:sz w:val="18"/>
          <w:szCs w:val="18"/>
          <w:lang w:eastAsia="zh-CN"/>
        </w:rPr>
        <w:tab/>
      </w:r>
      <w:r w:rsidRPr="00183797">
        <w:rPr>
          <w:rFonts w:ascii="Times New Roman" w:eastAsia="Times New Roman" w:hAnsi="Times New Roman" w:cs="Times New Roman"/>
          <w:sz w:val="18"/>
          <w:szCs w:val="18"/>
          <w:lang w:eastAsia="zh-CN"/>
        </w:rPr>
        <w:tab/>
      </w:r>
      <w:r w:rsidRPr="00183797">
        <w:rPr>
          <w:rFonts w:ascii="Times New Roman" w:eastAsia="Times New Roman" w:hAnsi="Times New Roman" w:cs="Times New Roman"/>
          <w:sz w:val="18"/>
          <w:szCs w:val="18"/>
          <w:lang w:eastAsia="zh-CN"/>
        </w:rPr>
        <w:tab/>
        <w:t xml:space="preserve">      </w:t>
      </w:r>
      <w:proofErr w:type="gramStart"/>
      <w:r w:rsidRPr="00183797">
        <w:rPr>
          <w:rFonts w:ascii="Times New Roman" w:eastAsia="Times New Roman" w:hAnsi="Times New Roman" w:cs="Times New Roman"/>
          <w:sz w:val="18"/>
          <w:szCs w:val="18"/>
          <w:lang w:eastAsia="zh-CN"/>
        </w:rPr>
        <w:t xml:space="preserve">   (</w:t>
      </w:r>
      <w:proofErr w:type="gramEnd"/>
      <w:r w:rsidRPr="00183797">
        <w:rPr>
          <w:rFonts w:ascii="Times New Roman" w:eastAsia="Times New Roman" w:hAnsi="Times New Roman" w:cs="Times New Roman"/>
          <w:sz w:val="18"/>
          <w:szCs w:val="18"/>
          <w:lang w:eastAsia="zh-CN"/>
        </w:rPr>
        <w:t>Подпись, дата)                      (</w:t>
      </w:r>
      <w:proofErr w:type="spellStart"/>
      <w:r w:rsidRPr="00183797">
        <w:rPr>
          <w:rFonts w:ascii="Times New Roman" w:eastAsia="Times New Roman" w:hAnsi="Times New Roman" w:cs="Times New Roman"/>
          <w:sz w:val="18"/>
          <w:szCs w:val="18"/>
          <w:lang w:eastAsia="zh-CN"/>
        </w:rPr>
        <w:t>И.О.Фамилия</w:t>
      </w:r>
      <w:proofErr w:type="spellEnd"/>
      <w:r w:rsidRPr="00183797">
        <w:rPr>
          <w:rFonts w:ascii="Times New Roman" w:eastAsia="Times New Roman" w:hAnsi="Times New Roman" w:cs="Times New Roman"/>
          <w:sz w:val="18"/>
          <w:szCs w:val="18"/>
          <w:lang w:eastAsia="zh-CN"/>
        </w:rPr>
        <w:t xml:space="preserve">)            </w:t>
      </w:r>
    </w:p>
    <w:p w14:paraId="303AA611" w14:textId="77777777" w:rsidR="00183797" w:rsidRPr="00183797" w:rsidRDefault="00183797" w:rsidP="00183797">
      <w:pPr>
        <w:suppressAutoHyphens/>
        <w:spacing w:after="0" w:line="240" w:lineRule="auto"/>
        <w:jc w:val="both"/>
        <w:rPr>
          <w:rFonts w:ascii="Times New Roman" w:eastAsia="Times New Roman" w:hAnsi="Times New Roman" w:cs="Times New Roman"/>
          <w:sz w:val="18"/>
          <w:szCs w:val="18"/>
          <w:lang w:eastAsia="zh-CN"/>
        </w:rPr>
      </w:pPr>
    </w:p>
    <w:p w14:paraId="5860BC31" w14:textId="77777777" w:rsidR="00183797" w:rsidRDefault="00183797" w:rsidP="00183797">
      <w:pPr>
        <w:suppressAutoHyphens/>
        <w:spacing w:after="0" w:line="240" w:lineRule="auto"/>
        <w:rPr>
          <w:rFonts w:ascii="Times New Roman" w:eastAsia="Times New Roman" w:hAnsi="Times New Roman" w:cs="Times New Roman"/>
          <w:sz w:val="24"/>
          <w:szCs w:val="24"/>
          <w:lang w:eastAsia="zh-CN"/>
        </w:rPr>
      </w:pPr>
    </w:p>
    <w:p w14:paraId="5501B25E" w14:textId="68F9F60A" w:rsidR="00183797" w:rsidRPr="00183797" w:rsidRDefault="00183797" w:rsidP="00183797">
      <w:pPr>
        <w:suppressAutoHyphens/>
        <w:spacing w:after="0" w:line="240" w:lineRule="auto"/>
        <w:rPr>
          <w:rFonts w:ascii="Times New Roman" w:eastAsia="Times New Roman" w:hAnsi="Times New Roman" w:cs="Times New Roman"/>
          <w:sz w:val="24"/>
          <w:szCs w:val="24"/>
          <w:lang w:eastAsia="zh-CN"/>
        </w:rPr>
      </w:pPr>
      <w:r w:rsidRPr="00183797">
        <w:rPr>
          <w:rFonts w:ascii="Times New Roman" w:eastAsia="Times New Roman" w:hAnsi="Times New Roman" w:cs="Times New Roman"/>
          <w:sz w:val="24"/>
          <w:szCs w:val="24"/>
          <w:lang w:eastAsia="zh-CN"/>
        </w:rPr>
        <w:t xml:space="preserve">Руководитель </w:t>
      </w:r>
      <w:r>
        <w:rPr>
          <w:rFonts w:ascii="Times New Roman" w:eastAsia="Times New Roman" w:hAnsi="Times New Roman" w:cs="Times New Roman"/>
          <w:sz w:val="24"/>
          <w:szCs w:val="24"/>
          <w:lang w:eastAsia="zh-CN"/>
        </w:rPr>
        <w:t>НИР</w:t>
      </w:r>
      <w:r w:rsidRPr="00183797">
        <w:rPr>
          <w:rFonts w:ascii="Times New Roman" w:eastAsia="Times New Roman" w:hAnsi="Times New Roman" w:cs="Times New Roman"/>
          <w:sz w:val="24"/>
          <w:szCs w:val="24"/>
          <w:lang w:eastAsia="zh-CN"/>
        </w:rPr>
        <w:t xml:space="preserve"> </w:t>
      </w:r>
      <w:r w:rsidRPr="00183797">
        <w:rPr>
          <w:rFonts w:ascii="Times New Roman" w:eastAsia="Times New Roman" w:hAnsi="Times New Roman" w:cs="Times New Roman"/>
          <w:sz w:val="24"/>
          <w:szCs w:val="24"/>
          <w:lang w:eastAsia="zh-CN"/>
        </w:rPr>
        <w:tab/>
      </w:r>
      <w:r w:rsidRPr="00183797">
        <w:rPr>
          <w:rFonts w:ascii="Times New Roman" w:eastAsia="Times New Roman" w:hAnsi="Times New Roman" w:cs="Times New Roman"/>
          <w:sz w:val="24"/>
          <w:szCs w:val="24"/>
          <w:lang w:eastAsia="zh-CN"/>
        </w:rPr>
        <w:tab/>
      </w:r>
      <w:r w:rsidRPr="00183797">
        <w:rPr>
          <w:rFonts w:ascii="Times New Roman" w:eastAsia="Times New Roman" w:hAnsi="Times New Roman" w:cs="Times New Roman"/>
          <w:sz w:val="24"/>
          <w:szCs w:val="24"/>
          <w:lang w:eastAsia="zh-CN"/>
        </w:rPr>
        <w:tab/>
      </w:r>
      <w:r w:rsidRPr="00183797">
        <w:rPr>
          <w:rFonts w:ascii="Times New Roman" w:eastAsia="Times New Roman" w:hAnsi="Times New Roman" w:cs="Times New Roman"/>
          <w:sz w:val="24"/>
          <w:szCs w:val="24"/>
          <w:lang w:eastAsia="zh-CN"/>
        </w:rPr>
        <w:tab/>
      </w:r>
      <w:r w:rsidRPr="00183797">
        <w:rPr>
          <w:rFonts w:ascii="Times New Roman" w:eastAsia="Times New Roman" w:hAnsi="Times New Roman" w:cs="Times New Roman"/>
          <w:sz w:val="24"/>
          <w:szCs w:val="24"/>
          <w:lang w:eastAsia="zh-CN"/>
        </w:rPr>
        <w:tab/>
      </w:r>
      <w:r w:rsidRPr="00183797">
        <w:rPr>
          <w:rFonts w:ascii="Times New Roman" w:eastAsia="Times New Roman" w:hAnsi="Times New Roman" w:cs="Times New Roman"/>
          <w:b/>
          <w:sz w:val="24"/>
          <w:szCs w:val="24"/>
          <w:lang w:eastAsia="zh-CN"/>
        </w:rPr>
        <w:t xml:space="preserve">_________________  </w:t>
      </w:r>
      <w:r w:rsidRPr="00183797">
        <w:rPr>
          <w:rFonts w:ascii="Times New Roman" w:eastAsia="Times New Roman" w:hAnsi="Times New Roman" w:cs="Times New Roman"/>
          <w:sz w:val="24"/>
          <w:szCs w:val="24"/>
          <w:u w:val="single"/>
          <w:lang w:eastAsia="zh-CN"/>
        </w:rPr>
        <w:t xml:space="preserve">           Денисов В. А.       </w:t>
      </w:r>
    </w:p>
    <w:p w14:paraId="3D2491F8" w14:textId="7EF14DD9" w:rsidR="00183797" w:rsidRPr="00183797" w:rsidRDefault="00183797" w:rsidP="00183797">
      <w:pPr>
        <w:suppressAutoHyphens/>
        <w:spacing w:after="0" w:line="240" w:lineRule="auto"/>
        <w:ind w:right="565"/>
        <w:jc w:val="right"/>
        <w:rPr>
          <w:rFonts w:ascii="Times New Roman" w:eastAsia="Times New Roman" w:hAnsi="Times New Roman" w:cs="Times New Roman"/>
          <w:sz w:val="18"/>
          <w:szCs w:val="18"/>
          <w:lang w:eastAsia="zh-CN"/>
        </w:rPr>
      </w:pPr>
      <w:r>
        <w:rPr>
          <w:rFonts w:ascii="Times New Roman" w:eastAsia="Times New Roman" w:hAnsi="Times New Roman" w:cs="Times New Roman"/>
          <w:sz w:val="18"/>
          <w:szCs w:val="18"/>
          <w:lang w:eastAsia="zh-CN"/>
        </w:rPr>
        <w:t xml:space="preserve">    </w:t>
      </w:r>
      <w:r w:rsidRPr="00183797">
        <w:rPr>
          <w:rFonts w:ascii="Times New Roman" w:eastAsia="Times New Roman" w:hAnsi="Times New Roman" w:cs="Times New Roman"/>
          <w:sz w:val="18"/>
          <w:szCs w:val="18"/>
          <w:lang w:eastAsia="zh-CN"/>
        </w:rPr>
        <w:t xml:space="preserve">(Подпись, </w:t>
      </w:r>
      <w:proofErr w:type="gramStart"/>
      <w:r w:rsidRPr="00183797">
        <w:rPr>
          <w:rFonts w:ascii="Times New Roman" w:eastAsia="Times New Roman" w:hAnsi="Times New Roman" w:cs="Times New Roman"/>
          <w:sz w:val="18"/>
          <w:szCs w:val="18"/>
          <w:lang w:eastAsia="zh-CN"/>
        </w:rPr>
        <w:t xml:space="preserve">дата)   </w:t>
      </w:r>
      <w:proofErr w:type="gramEnd"/>
      <w:r w:rsidRPr="00183797">
        <w:rPr>
          <w:rFonts w:ascii="Times New Roman" w:eastAsia="Times New Roman" w:hAnsi="Times New Roman" w:cs="Times New Roman"/>
          <w:sz w:val="18"/>
          <w:szCs w:val="18"/>
          <w:lang w:eastAsia="zh-CN"/>
        </w:rPr>
        <w:t xml:space="preserve">                     (</w:t>
      </w:r>
      <w:proofErr w:type="spellStart"/>
      <w:r w:rsidRPr="00183797">
        <w:rPr>
          <w:rFonts w:ascii="Times New Roman" w:eastAsia="Times New Roman" w:hAnsi="Times New Roman" w:cs="Times New Roman"/>
          <w:sz w:val="18"/>
          <w:szCs w:val="18"/>
          <w:lang w:eastAsia="zh-CN"/>
        </w:rPr>
        <w:t>И.О.Фамилия</w:t>
      </w:r>
      <w:proofErr w:type="spellEnd"/>
      <w:r w:rsidRPr="00183797">
        <w:rPr>
          <w:rFonts w:ascii="Times New Roman" w:eastAsia="Times New Roman" w:hAnsi="Times New Roman" w:cs="Times New Roman"/>
          <w:sz w:val="18"/>
          <w:szCs w:val="18"/>
          <w:lang w:eastAsia="zh-CN"/>
        </w:rPr>
        <w:t xml:space="preserve">)            </w:t>
      </w:r>
    </w:p>
    <w:p w14:paraId="5C323B7B" w14:textId="77777777" w:rsidR="00183797" w:rsidRDefault="00070A55" w:rsidP="00183797">
      <w:pPr>
        <w:pStyle w:val="a6"/>
        <w:jc w:val="center"/>
        <w:rPr>
          <w:color w:val="000000"/>
          <w:sz w:val="27"/>
          <w:szCs w:val="27"/>
        </w:rPr>
      </w:pPr>
      <w:r>
        <w:rPr>
          <w:color w:val="000000"/>
          <w:sz w:val="27"/>
          <w:szCs w:val="27"/>
        </w:rPr>
        <w:br/>
      </w:r>
      <w:r>
        <w:rPr>
          <w:color w:val="000000"/>
          <w:sz w:val="27"/>
          <w:szCs w:val="27"/>
        </w:rPr>
        <w:br/>
      </w:r>
      <w:r>
        <w:rPr>
          <w:color w:val="000000"/>
          <w:sz w:val="27"/>
          <w:szCs w:val="27"/>
        </w:rPr>
        <w:br/>
      </w:r>
    </w:p>
    <w:p w14:paraId="24A1CF54" w14:textId="1220867C" w:rsidR="00070A55" w:rsidRDefault="00070A55" w:rsidP="00183797">
      <w:pPr>
        <w:pStyle w:val="a6"/>
        <w:jc w:val="center"/>
        <w:rPr>
          <w:color w:val="000000"/>
          <w:sz w:val="27"/>
          <w:szCs w:val="27"/>
        </w:rPr>
      </w:pPr>
    </w:p>
    <w:p w14:paraId="6E9BA048" w14:textId="77777777" w:rsidR="00070A55" w:rsidRDefault="00070A55" w:rsidP="006F3455">
      <w:pPr>
        <w:pStyle w:val="a6"/>
        <w:jc w:val="center"/>
        <w:rPr>
          <w:color w:val="000000"/>
          <w:sz w:val="27"/>
          <w:szCs w:val="27"/>
        </w:rPr>
      </w:pPr>
      <w:r>
        <w:rPr>
          <w:color w:val="000000"/>
          <w:sz w:val="27"/>
          <w:szCs w:val="27"/>
        </w:rPr>
        <w:t>Москва 2024</w:t>
      </w:r>
    </w:p>
    <w:p w14:paraId="6360D108" w14:textId="77777777" w:rsidR="006F3455" w:rsidRPr="00070A55" w:rsidRDefault="006F3455">
      <w:pPr>
        <w:rPr>
          <w:b/>
        </w:rPr>
      </w:pPr>
      <w:r>
        <w:rPr>
          <w:b/>
        </w:rPr>
        <w:br w:type="page"/>
      </w:r>
      <w:r w:rsidR="00070A55">
        <w:rPr>
          <w:b/>
        </w:rPr>
        <w:lastRenderedPageBreak/>
        <w:tab/>
      </w:r>
    </w:p>
    <w:sdt>
      <w:sdtPr>
        <w:rPr>
          <w:rFonts w:asciiTheme="minorHAnsi" w:eastAsiaTheme="minorHAnsi" w:hAnsiTheme="minorHAnsi" w:cstheme="minorBidi"/>
          <w:color w:val="auto"/>
          <w:sz w:val="22"/>
          <w:szCs w:val="22"/>
          <w:lang w:eastAsia="en-US"/>
        </w:rPr>
        <w:id w:val="1930773418"/>
        <w:docPartObj>
          <w:docPartGallery w:val="Table of Contents"/>
          <w:docPartUnique/>
        </w:docPartObj>
      </w:sdtPr>
      <w:sdtEndPr>
        <w:rPr>
          <w:b/>
          <w:bCs/>
        </w:rPr>
      </w:sdtEndPr>
      <w:sdtContent>
        <w:p w14:paraId="144008E2" w14:textId="77777777" w:rsidR="006F3455" w:rsidRPr="002D65F6" w:rsidRDefault="006F3455" w:rsidP="002D65F6">
          <w:pPr>
            <w:pStyle w:val="a4"/>
            <w:spacing w:before="0" w:after="100" w:afterAutospacing="1" w:line="360" w:lineRule="auto"/>
            <w:ind w:firstLine="709"/>
            <w:rPr>
              <w:rFonts w:ascii="Times New Roman" w:hAnsi="Times New Roman" w:cs="Times New Roman"/>
              <w:b/>
              <w:color w:val="000000" w:themeColor="text1"/>
              <w:sz w:val="28"/>
              <w:szCs w:val="28"/>
            </w:rPr>
          </w:pPr>
          <w:r w:rsidRPr="002D65F6">
            <w:rPr>
              <w:rFonts w:ascii="Times New Roman" w:hAnsi="Times New Roman" w:cs="Times New Roman"/>
              <w:b/>
              <w:color w:val="000000" w:themeColor="text1"/>
              <w:sz w:val="28"/>
              <w:szCs w:val="28"/>
            </w:rPr>
            <w:t>Оглавление</w:t>
          </w:r>
        </w:p>
        <w:p w14:paraId="77A18BEF" w14:textId="77777777" w:rsidR="00070A55" w:rsidRPr="002D65F6" w:rsidRDefault="00070A55" w:rsidP="002D65F6">
          <w:pPr>
            <w:spacing w:after="100" w:afterAutospacing="1" w:line="360" w:lineRule="auto"/>
            <w:ind w:firstLine="709"/>
            <w:rPr>
              <w:rFonts w:ascii="Times New Roman" w:hAnsi="Times New Roman" w:cs="Times New Roman"/>
              <w:bCs/>
              <w:sz w:val="28"/>
              <w:szCs w:val="28"/>
              <w:lang w:eastAsia="ru-RU"/>
            </w:rPr>
          </w:pPr>
        </w:p>
        <w:p w14:paraId="735AD7EC" w14:textId="44F9AB57" w:rsidR="002D65F6" w:rsidRPr="002D65F6" w:rsidRDefault="006F3455" w:rsidP="002D65F6">
          <w:pPr>
            <w:pStyle w:val="11"/>
            <w:tabs>
              <w:tab w:val="right" w:leader="dot" w:pos="9345"/>
            </w:tabs>
            <w:spacing w:afterAutospacing="1" w:line="360" w:lineRule="auto"/>
            <w:ind w:firstLine="709"/>
            <w:rPr>
              <w:rFonts w:ascii="Times New Roman" w:eastAsiaTheme="minorEastAsia" w:hAnsi="Times New Roman" w:cs="Times New Roman"/>
              <w:bCs/>
              <w:noProof/>
              <w:sz w:val="28"/>
              <w:szCs w:val="28"/>
              <w:lang w:eastAsia="ru-RU"/>
            </w:rPr>
          </w:pPr>
          <w:r w:rsidRPr="002D65F6">
            <w:rPr>
              <w:rFonts w:ascii="Times New Roman" w:hAnsi="Times New Roman" w:cs="Times New Roman"/>
              <w:bCs/>
              <w:sz w:val="28"/>
              <w:szCs w:val="28"/>
            </w:rPr>
            <w:fldChar w:fldCharType="begin"/>
          </w:r>
          <w:r w:rsidRPr="002D65F6">
            <w:rPr>
              <w:rFonts w:ascii="Times New Roman" w:hAnsi="Times New Roman" w:cs="Times New Roman"/>
              <w:bCs/>
              <w:sz w:val="28"/>
              <w:szCs w:val="28"/>
            </w:rPr>
            <w:instrText xml:space="preserve"> TOC \o "1-3" \h \z \u </w:instrText>
          </w:r>
          <w:r w:rsidRPr="002D65F6">
            <w:rPr>
              <w:rFonts w:ascii="Times New Roman" w:hAnsi="Times New Roman" w:cs="Times New Roman"/>
              <w:bCs/>
              <w:sz w:val="28"/>
              <w:szCs w:val="28"/>
            </w:rPr>
            <w:fldChar w:fldCharType="separate"/>
          </w:r>
          <w:hyperlink w:anchor="_Toc184762836" w:history="1">
            <w:r w:rsidR="002D65F6" w:rsidRPr="002D65F6">
              <w:rPr>
                <w:rStyle w:val="a5"/>
                <w:rFonts w:ascii="Times New Roman" w:hAnsi="Times New Roman" w:cs="Times New Roman"/>
                <w:bCs/>
                <w:noProof/>
                <w:sz w:val="28"/>
                <w:szCs w:val="28"/>
              </w:rPr>
              <w:t>Введение</w:t>
            </w:r>
            <w:r w:rsidR="002D65F6" w:rsidRPr="002D65F6">
              <w:rPr>
                <w:rFonts w:ascii="Times New Roman" w:hAnsi="Times New Roman" w:cs="Times New Roman"/>
                <w:bCs/>
                <w:noProof/>
                <w:webHidden/>
                <w:sz w:val="28"/>
                <w:szCs w:val="28"/>
              </w:rPr>
              <w:tab/>
            </w:r>
            <w:r w:rsidR="002D65F6" w:rsidRPr="002D65F6">
              <w:rPr>
                <w:rFonts w:ascii="Times New Roman" w:hAnsi="Times New Roman" w:cs="Times New Roman"/>
                <w:bCs/>
                <w:noProof/>
                <w:webHidden/>
                <w:sz w:val="28"/>
                <w:szCs w:val="28"/>
              </w:rPr>
              <w:fldChar w:fldCharType="begin"/>
            </w:r>
            <w:r w:rsidR="002D65F6" w:rsidRPr="002D65F6">
              <w:rPr>
                <w:rFonts w:ascii="Times New Roman" w:hAnsi="Times New Roman" w:cs="Times New Roman"/>
                <w:bCs/>
                <w:noProof/>
                <w:webHidden/>
                <w:sz w:val="28"/>
                <w:szCs w:val="28"/>
              </w:rPr>
              <w:instrText xml:space="preserve"> PAGEREF _Toc184762836 \h </w:instrText>
            </w:r>
            <w:r w:rsidR="002D65F6" w:rsidRPr="002D65F6">
              <w:rPr>
                <w:rFonts w:ascii="Times New Roman" w:hAnsi="Times New Roman" w:cs="Times New Roman"/>
                <w:bCs/>
                <w:noProof/>
                <w:webHidden/>
                <w:sz w:val="28"/>
                <w:szCs w:val="28"/>
              </w:rPr>
            </w:r>
            <w:r w:rsidR="002D65F6" w:rsidRPr="002D65F6">
              <w:rPr>
                <w:rFonts w:ascii="Times New Roman" w:hAnsi="Times New Roman" w:cs="Times New Roman"/>
                <w:bCs/>
                <w:noProof/>
                <w:webHidden/>
                <w:sz w:val="28"/>
                <w:szCs w:val="28"/>
              </w:rPr>
              <w:fldChar w:fldCharType="separate"/>
            </w:r>
            <w:r w:rsidR="002D65F6" w:rsidRPr="002D65F6">
              <w:rPr>
                <w:rFonts w:ascii="Times New Roman" w:hAnsi="Times New Roman" w:cs="Times New Roman"/>
                <w:bCs/>
                <w:noProof/>
                <w:webHidden/>
                <w:sz w:val="28"/>
                <w:szCs w:val="28"/>
              </w:rPr>
              <w:t>3</w:t>
            </w:r>
            <w:r w:rsidR="002D65F6" w:rsidRPr="002D65F6">
              <w:rPr>
                <w:rFonts w:ascii="Times New Roman" w:hAnsi="Times New Roman" w:cs="Times New Roman"/>
                <w:bCs/>
                <w:noProof/>
                <w:webHidden/>
                <w:sz w:val="28"/>
                <w:szCs w:val="28"/>
              </w:rPr>
              <w:fldChar w:fldCharType="end"/>
            </w:r>
          </w:hyperlink>
        </w:p>
        <w:p w14:paraId="7F1A630E" w14:textId="2A88BA1A" w:rsidR="002D65F6" w:rsidRPr="002D65F6" w:rsidRDefault="00935509" w:rsidP="002D65F6">
          <w:pPr>
            <w:pStyle w:val="11"/>
            <w:tabs>
              <w:tab w:val="right" w:leader="dot" w:pos="9345"/>
            </w:tabs>
            <w:spacing w:afterAutospacing="1" w:line="360" w:lineRule="auto"/>
            <w:ind w:firstLine="709"/>
            <w:rPr>
              <w:rFonts w:ascii="Times New Roman" w:eastAsiaTheme="minorEastAsia" w:hAnsi="Times New Roman" w:cs="Times New Roman"/>
              <w:bCs/>
              <w:noProof/>
              <w:sz w:val="28"/>
              <w:szCs w:val="28"/>
              <w:lang w:eastAsia="ru-RU"/>
            </w:rPr>
          </w:pPr>
          <w:hyperlink w:anchor="_Toc184762837" w:history="1">
            <w:r w:rsidR="002D65F6" w:rsidRPr="002D65F6">
              <w:rPr>
                <w:rStyle w:val="a5"/>
                <w:rFonts w:ascii="Times New Roman" w:hAnsi="Times New Roman" w:cs="Times New Roman"/>
                <w:bCs/>
                <w:noProof/>
                <w:sz w:val="28"/>
                <w:szCs w:val="28"/>
              </w:rPr>
              <w:t>1. Анализ объектов исследования</w:t>
            </w:r>
            <w:r w:rsidR="002D65F6" w:rsidRPr="002D65F6">
              <w:rPr>
                <w:rFonts w:ascii="Times New Roman" w:hAnsi="Times New Roman" w:cs="Times New Roman"/>
                <w:bCs/>
                <w:noProof/>
                <w:webHidden/>
                <w:sz w:val="28"/>
                <w:szCs w:val="28"/>
              </w:rPr>
              <w:tab/>
            </w:r>
            <w:r w:rsidR="002D65F6" w:rsidRPr="002D65F6">
              <w:rPr>
                <w:rFonts w:ascii="Times New Roman" w:hAnsi="Times New Roman" w:cs="Times New Roman"/>
                <w:bCs/>
                <w:noProof/>
                <w:webHidden/>
                <w:sz w:val="28"/>
                <w:szCs w:val="28"/>
              </w:rPr>
              <w:fldChar w:fldCharType="begin"/>
            </w:r>
            <w:r w:rsidR="002D65F6" w:rsidRPr="002D65F6">
              <w:rPr>
                <w:rFonts w:ascii="Times New Roman" w:hAnsi="Times New Roman" w:cs="Times New Roman"/>
                <w:bCs/>
                <w:noProof/>
                <w:webHidden/>
                <w:sz w:val="28"/>
                <w:szCs w:val="28"/>
              </w:rPr>
              <w:instrText xml:space="preserve"> PAGEREF _Toc184762837 \h </w:instrText>
            </w:r>
            <w:r w:rsidR="002D65F6" w:rsidRPr="002D65F6">
              <w:rPr>
                <w:rFonts w:ascii="Times New Roman" w:hAnsi="Times New Roman" w:cs="Times New Roman"/>
                <w:bCs/>
                <w:noProof/>
                <w:webHidden/>
                <w:sz w:val="28"/>
                <w:szCs w:val="28"/>
              </w:rPr>
            </w:r>
            <w:r w:rsidR="002D65F6" w:rsidRPr="002D65F6">
              <w:rPr>
                <w:rFonts w:ascii="Times New Roman" w:hAnsi="Times New Roman" w:cs="Times New Roman"/>
                <w:bCs/>
                <w:noProof/>
                <w:webHidden/>
                <w:sz w:val="28"/>
                <w:szCs w:val="28"/>
              </w:rPr>
              <w:fldChar w:fldCharType="separate"/>
            </w:r>
            <w:r w:rsidR="002D65F6" w:rsidRPr="002D65F6">
              <w:rPr>
                <w:rFonts w:ascii="Times New Roman" w:hAnsi="Times New Roman" w:cs="Times New Roman"/>
                <w:bCs/>
                <w:noProof/>
                <w:webHidden/>
                <w:sz w:val="28"/>
                <w:szCs w:val="28"/>
              </w:rPr>
              <w:t>5</w:t>
            </w:r>
            <w:r w:rsidR="002D65F6" w:rsidRPr="002D65F6">
              <w:rPr>
                <w:rFonts w:ascii="Times New Roman" w:hAnsi="Times New Roman" w:cs="Times New Roman"/>
                <w:bCs/>
                <w:noProof/>
                <w:webHidden/>
                <w:sz w:val="28"/>
                <w:szCs w:val="28"/>
              </w:rPr>
              <w:fldChar w:fldCharType="end"/>
            </w:r>
          </w:hyperlink>
        </w:p>
        <w:p w14:paraId="325706B3" w14:textId="41F693A7" w:rsidR="002D65F6" w:rsidRPr="002D65F6" w:rsidRDefault="00935509" w:rsidP="002D65F6">
          <w:pPr>
            <w:pStyle w:val="11"/>
            <w:tabs>
              <w:tab w:val="right" w:leader="dot" w:pos="9345"/>
            </w:tabs>
            <w:spacing w:afterAutospacing="1" w:line="360" w:lineRule="auto"/>
            <w:ind w:firstLine="709"/>
            <w:rPr>
              <w:rFonts w:ascii="Times New Roman" w:eastAsiaTheme="minorEastAsia" w:hAnsi="Times New Roman" w:cs="Times New Roman"/>
              <w:bCs/>
              <w:noProof/>
              <w:sz w:val="28"/>
              <w:szCs w:val="28"/>
              <w:lang w:eastAsia="ru-RU"/>
            </w:rPr>
          </w:pPr>
          <w:hyperlink w:anchor="_Toc184762838" w:history="1">
            <w:r w:rsidR="002D65F6" w:rsidRPr="002D65F6">
              <w:rPr>
                <w:rStyle w:val="a5"/>
                <w:rFonts w:ascii="Times New Roman" w:hAnsi="Times New Roman" w:cs="Times New Roman"/>
                <w:bCs/>
                <w:noProof/>
                <w:sz w:val="28"/>
                <w:szCs w:val="28"/>
              </w:rPr>
              <w:t>2. Материал детали</w:t>
            </w:r>
            <w:r w:rsidR="002D65F6" w:rsidRPr="002D65F6">
              <w:rPr>
                <w:rFonts w:ascii="Times New Roman" w:hAnsi="Times New Roman" w:cs="Times New Roman"/>
                <w:bCs/>
                <w:noProof/>
                <w:webHidden/>
                <w:sz w:val="28"/>
                <w:szCs w:val="28"/>
              </w:rPr>
              <w:tab/>
            </w:r>
            <w:r w:rsidR="002D65F6" w:rsidRPr="002D65F6">
              <w:rPr>
                <w:rFonts w:ascii="Times New Roman" w:hAnsi="Times New Roman" w:cs="Times New Roman"/>
                <w:bCs/>
                <w:noProof/>
                <w:webHidden/>
                <w:sz w:val="28"/>
                <w:szCs w:val="28"/>
              </w:rPr>
              <w:fldChar w:fldCharType="begin"/>
            </w:r>
            <w:r w:rsidR="002D65F6" w:rsidRPr="002D65F6">
              <w:rPr>
                <w:rFonts w:ascii="Times New Roman" w:hAnsi="Times New Roman" w:cs="Times New Roman"/>
                <w:bCs/>
                <w:noProof/>
                <w:webHidden/>
                <w:sz w:val="28"/>
                <w:szCs w:val="28"/>
              </w:rPr>
              <w:instrText xml:space="preserve"> PAGEREF _Toc184762838 \h </w:instrText>
            </w:r>
            <w:r w:rsidR="002D65F6" w:rsidRPr="002D65F6">
              <w:rPr>
                <w:rFonts w:ascii="Times New Roman" w:hAnsi="Times New Roman" w:cs="Times New Roman"/>
                <w:bCs/>
                <w:noProof/>
                <w:webHidden/>
                <w:sz w:val="28"/>
                <w:szCs w:val="28"/>
              </w:rPr>
            </w:r>
            <w:r w:rsidR="002D65F6" w:rsidRPr="002D65F6">
              <w:rPr>
                <w:rFonts w:ascii="Times New Roman" w:hAnsi="Times New Roman" w:cs="Times New Roman"/>
                <w:bCs/>
                <w:noProof/>
                <w:webHidden/>
                <w:sz w:val="28"/>
                <w:szCs w:val="28"/>
              </w:rPr>
              <w:fldChar w:fldCharType="separate"/>
            </w:r>
            <w:r w:rsidR="002D65F6" w:rsidRPr="002D65F6">
              <w:rPr>
                <w:rFonts w:ascii="Times New Roman" w:hAnsi="Times New Roman" w:cs="Times New Roman"/>
                <w:bCs/>
                <w:noProof/>
                <w:webHidden/>
                <w:sz w:val="28"/>
                <w:szCs w:val="28"/>
              </w:rPr>
              <w:t>13</w:t>
            </w:r>
            <w:r w:rsidR="002D65F6" w:rsidRPr="002D65F6">
              <w:rPr>
                <w:rFonts w:ascii="Times New Roman" w:hAnsi="Times New Roman" w:cs="Times New Roman"/>
                <w:bCs/>
                <w:noProof/>
                <w:webHidden/>
                <w:sz w:val="28"/>
                <w:szCs w:val="28"/>
              </w:rPr>
              <w:fldChar w:fldCharType="end"/>
            </w:r>
          </w:hyperlink>
        </w:p>
        <w:p w14:paraId="4FA8C92F" w14:textId="3A619FDD" w:rsidR="002D65F6" w:rsidRPr="002D65F6" w:rsidRDefault="00935509" w:rsidP="002D65F6">
          <w:pPr>
            <w:pStyle w:val="11"/>
            <w:tabs>
              <w:tab w:val="right" w:leader="dot" w:pos="9345"/>
            </w:tabs>
            <w:spacing w:afterAutospacing="1" w:line="360" w:lineRule="auto"/>
            <w:ind w:firstLine="709"/>
            <w:rPr>
              <w:rFonts w:ascii="Times New Roman" w:eastAsiaTheme="minorEastAsia" w:hAnsi="Times New Roman" w:cs="Times New Roman"/>
              <w:bCs/>
              <w:noProof/>
              <w:sz w:val="28"/>
              <w:szCs w:val="28"/>
              <w:lang w:eastAsia="ru-RU"/>
            </w:rPr>
          </w:pPr>
          <w:hyperlink w:anchor="_Toc184762839" w:history="1">
            <w:r w:rsidR="002D65F6" w:rsidRPr="002D65F6">
              <w:rPr>
                <w:rStyle w:val="a5"/>
                <w:rFonts w:ascii="Times New Roman" w:hAnsi="Times New Roman" w:cs="Times New Roman"/>
                <w:bCs/>
                <w:noProof/>
                <w:sz w:val="28"/>
                <w:szCs w:val="28"/>
              </w:rPr>
              <w:t>3. Электроискровая обработка</w:t>
            </w:r>
            <w:r w:rsidR="002D65F6" w:rsidRPr="002D65F6">
              <w:rPr>
                <w:rFonts w:ascii="Times New Roman" w:hAnsi="Times New Roman" w:cs="Times New Roman"/>
                <w:bCs/>
                <w:noProof/>
                <w:webHidden/>
                <w:sz w:val="28"/>
                <w:szCs w:val="28"/>
              </w:rPr>
              <w:tab/>
            </w:r>
            <w:r w:rsidR="002D65F6" w:rsidRPr="002D65F6">
              <w:rPr>
                <w:rFonts w:ascii="Times New Roman" w:hAnsi="Times New Roman" w:cs="Times New Roman"/>
                <w:bCs/>
                <w:noProof/>
                <w:webHidden/>
                <w:sz w:val="28"/>
                <w:szCs w:val="28"/>
              </w:rPr>
              <w:fldChar w:fldCharType="begin"/>
            </w:r>
            <w:r w:rsidR="002D65F6" w:rsidRPr="002D65F6">
              <w:rPr>
                <w:rFonts w:ascii="Times New Roman" w:hAnsi="Times New Roman" w:cs="Times New Roman"/>
                <w:bCs/>
                <w:noProof/>
                <w:webHidden/>
                <w:sz w:val="28"/>
                <w:szCs w:val="28"/>
              </w:rPr>
              <w:instrText xml:space="preserve"> PAGEREF _Toc184762839 \h </w:instrText>
            </w:r>
            <w:r w:rsidR="002D65F6" w:rsidRPr="002D65F6">
              <w:rPr>
                <w:rFonts w:ascii="Times New Roman" w:hAnsi="Times New Roman" w:cs="Times New Roman"/>
                <w:bCs/>
                <w:noProof/>
                <w:webHidden/>
                <w:sz w:val="28"/>
                <w:szCs w:val="28"/>
              </w:rPr>
            </w:r>
            <w:r w:rsidR="002D65F6" w:rsidRPr="002D65F6">
              <w:rPr>
                <w:rFonts w:ascii="Times New Roman" w:hAnsi="Times New Roman" w:cs="Times New Roman"/>
                <w:bCs/>
                <w:noProof/>
                <w:webHidden/>
                <w:sz w:val="28"/>
                <w:szCs w:val="28"/>
              </w:rPr>
              <w:fldChar w:fldCharType="separate"/>
            </w:r>
            <w:r w:rsidR="002D65F6" w:rsidRPr="002D65F6">
              <w:rPr>
                <w:rFonts w:ascii="Times New Roman" w:hAnsi="Times New Roman" w:cs="Times New Roman"/>
                <w:bCs/>
                <w:noProof/>
                <w:webHidden/>
                <w:sz w:val="28"/>
                <w:szCs w:val="28"/>
              </w:rPr>
              <w:t>15</w:t>
            </w:r>
            <w:r w:rsidR="002D65F6" w:rsidRPr="002D65F6">
              <w:rPr>
                <w:rFonts w:ascii="Times New Roman" w:hAnsi="Times New Roman" w:cs="Times New Roman"/>
                <w:bCs/>
                <w:noProof/>
                <w:webHidden/>
                <w:sz w:val="28"/>
                <w:szCs w:val="28"/>
              </w:rPr>
              <w:fldChar w:fldCharType="end"/>
            </w:r>
          </w:hyperlink>
        </w:p>
        <w:p w14:paraId="193AE6D8" w14:textId="140D995A" w:rsidR="002D65F6" w:rsidRPr="002D65F6" w:rsidRDefault="00935509" w:rsidP="002D65F6">
          <w:pPr>
            <w:pStyle w:val="11"/>
            <w:tabs>
              <w:tab w:val="right" w:leader="dot" w:pos="9345"/>
            </w:tabs>
            <w:spacing w:afterAutospacing="1" w:line="360" w:lineRule="auto"/>
            <w:ind w:firstLine="709"/>
            <w:rPr>
              <w:rFonts w:ascii="Times New Roman" w:eastAsiaTheme="minorEastAsia" w:hAnsi="Times New Roman" w:cs="Times New Roman"/>
              <w:bCs/>
              <w:noProof/>
              <w:sz w:val="28"/>
              <w:szCs w:val="28"/>
              <w:lang w:eastAsia="ru-RU"/>
            </w:rPr>
          </w:pPr>
          <w:hyperlink w:anchor="_Toc184762840" w:history="1">
            <w:r w:rsidR="002D65F6" w:rsidRPr="002D65F6">
              <w:rPr>
                <w:rStyle w:val="a5"/>
                <w:rFonts w:ascii="Times New Roman" w:hAnsi="Times New Roman" w:cs="Times New Roman"/>
                <w:bCs/>
                <w:noProof/>
                <w:sz w:val="28"/>
                <w:szCs w:val="28"/>
              </w:rPr>
              <w:t>4. Выбор оборудования</w:t>
            </w:r>
            <w:r w:rsidR="002D65F6" w:rsidRPr="002D65F6">
              <w:rPr>
                <w:rFonts w:ascii="Times New Roman" w:hAnsi="Times New Roman" w:cs="Times New Roman"/>
                <w:bCs/>
                <w:noProof/>
                <w:webHidden/>
                <w:sz w:val="28"/>
                <w:szCs w:val="28"/>
              </w:rPr>
              <w:tab/>
            </w:r>
            <w:r w:rsidR="002D65F6" w:rsidRPr="002D65F6">
              <w:rPr>
                <w:rFonts w:ascii="Times New Roman" w:hAnsi="Times New Roman" w:cs="Times New Roman"/>
                <w:bCs/>
                <w:noProof/>
                <w:webHidden/>
                <w:sz w:val="28"/>
                <w:szCs w:val="28"/>
              </w:rPr>
              <w:fldChar w:fldCharType="begin"/>
            </w:r>
            <w:r w:rsidR="002D65F6" w:rsidRPr="002D65F6">
              <w:rPr>
                <w:rFonts w:ascii="Times New Roman" w:hAnsi="Times New Roman" w:cs="Times New Roman"/>
                <w:bCs/>
                <w:noProof/>
                <w:webHidden/>
                <w:sz w:val="28"/>
                <w:szCs w:val="28"/>
              </w:rPr>
              <w:instrText xml:space="preserve"> PAGEREF _Toc184762840 \h </w:instrText>
            </w:r>
            <w:r w:rsidR="002D65F6" w:rsidRPr="002D65F6">
              <w:rPr>
                <w:rFonts w:ascii="Times New Roman" w:hAnsi="Times New Roman" w:cs="Times New Roman"/>
                <w:bCs/>
                <w:noProof/>
                <w:webHidden/>
                <w:sz w:val="28"/>
                <w:szCs w:val="28"/>
              </w:rPr>
            </w:r>
            <w:r w:rsidR="002D65F6" w:rsidRPr="002D65F6">
              <w:rPr>
                <w:rFonts w:ascii="Times New Roman" w:hAnsi="Times New Roman" w:cs="Times New Roman"/>
                <w:bCs/>
                <w:noProof/>
                <w:webHidden/>
                <w:sz w:val="28"/>
                <w:szCs w:val="28"/>
              </w:rPr>
              <w:fldChar w:fldCharType="separate"/>
            </w:r>
            <w:r w:rsidR="002D65F6" w:rsidRPr="002D65F6">
              <w:rPr>
                <w:rFonts w:ascii="Times New Roman" w:hAnsi="Times New Roman" w:cs="Times New Roman"/>
                <w:bCs/>
                <w:noProof/>
                <w:webHidden/>
                <w:sz w:val="28"/>
                <w:szCs w:val="28"/>
              </w:rPr>
              <w:t>19</w:t>
            </w:r>
            <w:r w:rsidR="002D65F6" w:rsidRPr="002D65F6">
              <w:rPr>
                <w:rFonts w:ascii="Times New Roman" w:hAnsi="Times New Roman" w:cs="Times New Roman"/>
                <w:bCs/>
                <w:noProof/>
                <w:webHidden/>
                <w:sz w:val="28"/>
                <w:szCs w:val="28"/>
              </w:rPr>
              <w:fldChar w:fldCharType="end"/>
            </w:r>
          </w:hyperlink>
        </w:p>
        <w:p w14:paraId="03B6ACFC" w14:textId="1F1E0C91" w:rsidR="002D65F6" w:rsidRPr="002D65F6" w:rsidRDefault="00935509" w:rsidP="002D65F6">
          <w:pPr>
            <w:pStyle w:val="11"/>
            <w:tabs>
              <w:tab w:val="right" w:leader="dot" w:pos="9345"/>
            </w:tabs>
            <w:spacing w:afterAutospacing="1" w:line="360" w:lineRule="auto"/>
            <w:ind w:firstLine="709"/>
            <w:rPr>
              <w:rFonts w:ascii="Times New Roman" w:eastAsiaTheme="minorEastAsia" w:hAnsi="Times New Roman" w:cs="Times New Roman"/>
              <w:bCs/>
              <w:noProof/>
              <w:sz w:val="28"/>
              <w:szCs w:val="28"/>
              <w:lang w:eastAsia="ru-RU"/>
            </w:rPr>
          </w:pPr>
          <w:hyperlink w:anchor="_Toc184762841" w:history="1">
            <w:r w:rsidR="002D65F6" w:rsidRPr="002D65F6">
              <w:rPr>
                <w:rStyle w:val="a5"/>
                <w:rFonts w:ascii="Times New Roman" w:hAnsi="Times New Roman" w:cs="Times New Roman"/>
                <w:bCs/>
                <w:noProof/>
                <w:sz w:val="28"/>
                <w:szCs w:val="28"/>
              </w:rPr>
              <w:t>5. Исследование на фреттинг-коррозию</w:t>
            </w:r>
            <w:r w:rsidR="002D65F6" w:rsidRPr="002D65F6">
              <w:rPr>
                <w:rFonts w:ascii="Times New Roman" w:hAnsi="Times New Roman" w:cs="Times New Roman"/>
                <w:bCs/>
                <w:noProof/>
                <w:webHidden/>
                <w:sz w:val="28"/>
                <w:szCs w:val="28"/>
              </w:rPr>
              <w:tab/>
            </w:r>
            <w:r w:rsidR="002D65F6" w:rsidRPr="002D65F6">
              <w:rPr>
                <w:rFonts w:ascii="Times New Roman" w:hAnsi="Times New Roman" w:cs="Times New Roman"/>
                <w:bCs/>
                <w:noProof/>
                <w:webHidden/>
                <w:sz w:val="28"/>
                <w:szCs w:val="28"/>
              </w:rPr>
              <w:fldChar w:fldCharType="begin"/>
            </w:r>
            <w:r w:rsidR="002D65F6" w:rsidRPr="002D65F6">
              <w:rPr>
                <w:rFonts w:ascii="Times New Roman" w:hAnsi="Times New Roman" w:cs="Times New Roman"/>
                <w:bCs/>
                <w:noProof/>
                <w:webHidden/>
                <w:sz w:val="28"/>
                <w:szCs w:val="28"/>
              </w:rPr>
              <w:instrText xml:space="preserve"> PAGEREF _Toc184762841 \h </w:instrText>
            </w:r>
            <w:r w:rsidR="002D65F6" w:rsidRPr="002D65F6">
              <w:rPr>
                <w:rFonts w:ascii="Times New Roman" w:hAnsi="Times New Roman" w:cs="Times New Roman"/>
                <w:bCs/>
                <w:noProof/>
                <w:webHidden/>
                <w:sz w:val="28"/>
                <w:szCs w:val="28"/>
              </w:rPr>
            </w:r>
            <w:r w:rsidR="002D65F6" w:rsidRPr="002D65F6">
              <w:rPr>
                <w:rFonts w:ascii="Times New Roman" w:hAnsi="Times New Roman" w:cs="Times New Roman"/>
                <w:bCs/>
                <w:noProof/>
                <w:webHidden/>
                <w:sz w:val="28"/>
                <w:szCs w:val="28"/>
              </w:rPr>
              <w:fldChar w:fldCharType="separate"/>
            </w:r>
            <w:r w:rsidR="002D65F6" w:rsidRPr="002D65F6">
              <w:rPr>
                <w:rFonts w:ascii="Times New Roman" w:hAnsi="Times New Roman" w:cs="Times New Roman"/>
                <w:bCs/>
                <w:noProof/>
                <w:webHidden/>
                <w:sz w:val="28"/>
                <w:szCs w:val="28"/>
              </w:rPr>
              <w:t>23</w:t>
            </w:r>
            <w:r w:rsidR="002D65F6" w:rsidRPr="002D65F6">
              <w:rPr>
                <w:rFonts w:ascii="Times New Roman" w:hAnsi="Times New Roman" w:cs="Times New Roman"/>
                <w:bCs/>
                <w:noProof/>
                <w:webHidden/>
                <w:sz w:val="28"/>
                <w:szCs w:val="28"/>
              </w:rPr>
              <w:fldChar w:fldCharType="end"/>
            </w:r>
          </w:hyperlink>
        </w:p>
        <w:p w14:paraId="12170216" w14:textId="16514ED6" w:rsidR="002D65F6" w:rsidRPr="002D65F6" w:rsidRDefault="00935509" w:rsidP="002D65F6">
          <w:pPr>
            <w:pStyle w:val="11"/>
            <w:tabs>
              <w:tab w:val="right" w:leader="dot" w:pos="9345"/>
            </w:tabs>
            <w:spacing w:afterAutospacing="1" w:line="360" w:lineRule="auto"/>
            <w:ind w:firstLine="709"/>
            <w:rPr>
              <w:rFonts w:ascii="Times New Roman" w:eastAsiaTheme="minorEastAsia" w:hAnsi="Times New Roman" w:cs="Times New Roman"/>
              <w:bCs/>
              <w:noProof/>
              <w:sz w:val="28"/>
              <w:szCs w:val="28"/>
              <w:lang w:eastAsia="ru-RU"/>
            </w:rPr>
          </w:pPr>
          <w:hyperlink w:anchor="_Toc184762842" w:history="1">
            <w:r w:rsidR="002D65F6" w:rsidRPr="002D65F6">
              <w:rPr>
                <w:rStyle w:val="a5"/>
                <w:rFonts w:ascii="Times New Roman" w:hAnsi="Times New Roman" w:cs="Times New Roman"/>
                <w:bCs/>
                <w:noProof/>
                <w:sz w:val="28"/>
                <w:szCs w:val="28"/>
              </w:rPr>
              <w:t>6. Выводы по НИР</w:t>
            </w:r>
            <w:r w:rsidR="002D65F6" w:rsidRPr="002D65F6">
              <w:rPr>
                <w:rFonts w:ascii="Times New Roman" w:hAnsi="Times New Roman" w:cs="Times New Roman"/>
                <w:bCs/>
                <w:noProof/>
                <w:webHidden/>
                <w:sz w:val="28"/>
                <w:szCs w:val="28"/>
              </w:rPr>
              <w:tab/>
            </w:r>
            <w:r w:rsidR="002D65F6" w:rsidRPr="002D65F6">
              <w:rPr>
                <w:rFonts w:ascii="Times New Roman" w:hAnsi="Times New Roman" w:cs="Times New Roman"/>
                <w:bCs/>
                <w:noProof/>
                <w:webHidden/>
                <w:sz w:val="28"/>
                <w:szCs w:val="28"/>
              </w:rPr>
              <w:fldChar w:fldCharType="begin"/>
            </w:r>
            <w:r w:rsidR="002D65F6" w:rsidRPr="002D65F6">
              <w:rPr>
                <w:rFonts w:ascii="Times New Roman" w:hAnsi="Times New Roman" w:cs="Times New Roman"/>
                <w:bCs/>
                <w:noProof/>
                <w:webHidden/>
                <w:sz w:val="28"/>
                <w:szCs w:val="28"/>
              </w:rPr>
              <w:instrText xml:space="preserve"> PAGEREF _Toc184762842 \h </w:instrText>
            </w:r>
            <w:r w:rsidR="002D65F6" w:rsidRPr="002D65F6">
              <w:rPr>
                <w:rFonts w:ascii="Times New Roman" w:hAnsi="Times New Roman" w:cs="Times New Roman"/>
                <w:bCs/>
                <w:noProof/>
                <w:webHidden/>
                <w:sz w:val="28"/>
                <w:szCs w:val="28"/>
              </w:rPr>
            </w:r>
            <w:r w:rsidR="002D65F6" w:rsidRPr="002D65F6">
              <w:rPr>
                <w:rFonts w:ascii="Times New Roman" w:hAnsi="Times New Roman" w:cs="Times New Roman"/>
                <w:bCs/>
                <w:noProof/>
                <w:webHidden/>
                <w:sz w:val="28"/>
                <w:szCs w:val="28"/>
              </w:rPr>
              <w:fldChar w:fldCharType="separate"/>
            </w:r>
            <w:r w:rsidR="002D65F6" w:rsidRPr="002D65F6">
              <w:rPr>
                <w:rFonts w:ascii="Times New Roman" w:hAnsi="Times New Roman" w:cs="Times New Roman"/>
                <w:bCs/>
                <w:noProof/>
                <w:webHidden/>
                <w:sz w:val="28"/>
                <w:szCs w:val="28"/>
              </w:rPr>
              <w:t>32</w:t>
            </w:r>
            <w:r w:rsidR="002D65F6" w:rsidRPr="002D65F6">
              <w:rPr>
                <w:rFonts w:ascii="Times New Roman" w:hAnsi="Times New Roman" w:cs="Times New Roman"/>
                <w:bCs/>
                <w:noProof/>
                <w:webHidden/>
                <w:sz w:val="28"/>
                <w:szCs w:val="28"/>
              </w:rPr>
              <w:fldChar w:fldCharType="end"/>
            </w:r>
          </w:hyperlink>
        </w:p>
        <w:p w14:paraId="78C0E4E8" w14:textId="17B7C4DC" w:rsidR="006F3455" w:rsidRDefault="006F3455" w:rsidP="002D65F6">
          <w:pPr>
            <w:spacing w:after="100" w:afterAutospacing="1" w:line="360" w:lineRule="auto"/>
            <w:ind w:firstLine="709"/>
          </w:pPr>
          <w:r w:rsidRPr="002D65F6">
            <w:rPr>
              <w:rFonts w:ascii="Times New Roman" w:hAnsi="Times New Roman" w:cs="Times New Roman"/>
              <w:bCs/>
              <w:sz w:val="28"/>
              <w:szCs w:val="28"/>
            </w:rPr>
            <w:fldChar w:fldCharType="end"/>
          </w:r>
        </w:p>
      </w:sdtContent>
    </w:sdt>
    <w:p w14:paraId="1B1A939E" w14:textId="56A8AF3C" w:rsidR="001B197F" w:rsidRDefault="001B197F" w:rsidP="00AD2ED5">
      <w:pPr>
        <w:pStyle w:val="1"/>
        <w:spacing w:before="0" w:after="100" w:afterAutospacing="1" w:line="360" w:lineRule="auto"/>
        <w:ind w:firstLine="709"/>
        <w:jc w:val="both"/>
        <w:rPr>
          <w:rFonts w:ascii="Times New Roman" w:hAnsi="Times New Roman" w:cs="Times New Roman"/>
          <w:b/>
          <w:sz w:val="28"/>
          <w:szCs w:val="28"/>
        </w:rPr>
      </w:pPr>
      <w:r>
        <w:rPr>
          <w:b/>
        </w:rPr>
        <w:br w:type="page"/>
      </w:r>
      <w:bookmarkStart w:id="0" w:name="_Toc184762836"/>
      <w:r w:rsidR="00B21EAD" w:rsidRPr="00AD2ED5">
        <w:rPr>
          <w:rFonts w:ascii="Times New Roman" w:hAnsi="Times New Roman" w:cs="Times New Roman"/>
          <w:b/>
          <w:color w:val="000000" w:themeColor="text1"/>
          <w:sz w:val="28"/>
          <w:szCs w:val="28"/>
        </w:rPr>
        <w:lastRenderedPageBreak/>
        <w:t>Введение</w:t>
      </w:r>
      <w:bookmarkEnd w:id="0"/>
    </w:p>
    <w:p w14:paraId="54C73AB9" w14:textId="498598F4" w:rsidR="00B21EAD" w:rsidRPr="00B21EAD" w:rsidRDefault="00B21EAD" w:rsidP="00AD2ED5">
      <w:pPr>
        <w:spacing w:after="100" w:afterAutospacing="1" w:line="360" w:lineRule="auto"/>
        <w:ind w:firstLine="709"/>
        <w:jc w:val="both"/>
        <w:rPr>
          <w:rFonts w:ascii="Times New Roman" w:hAnsi="Times New Roman" w:cs="Times New Roman"/>
          <w:bCs/>
          <w:sz w:val="28"/>
          <w:szCs w:val="28"/>
        </w:rPr>
      </w:pPr>
      <w:r w:rsidRPr="00B21EAD">
        <w:rPr>
          <w:rFonts w:ascii="Times New Roman" w:hAnsi="Times New Roman" w:cs="Times New Roman"/>
          <w:bCs/>
          <w:sz w:val="28"/>
          <w:szCs w:val="28"/>
        </w:rPr>
        <w:t>Блок цилиндров является самой дорогой и металлоемкой деталью двигателя внутреннего сгорания. От технического состояния блока цилиндров в большой мере зависит ресурс двигателя. Исследования показывают, что эти детали в условиях качественного капитального ремонта двигателей могут находиться в эксплуатации до 15-20 лет.</w:t>
      </w:r>
    </w:p>
    <w:p w14:paraId="7A249D07" w14:textId="53580CE1" w:rsidR="00B21EAD" w:rsidRPr="00B21EAD" w:rsidRDefault="00B21EAD" w:rsidP="00B21EAD">
      <w:pPr>
        <w:spacing w:after="100" w:afterAutospacing="1" w:line="360" w:lineRule="auto"/>
        <w:ind w:firstLine="709"/>
        <w:jc w:val="both"/>
        <w:rPr>
          <w:rFonts w:ascii="Times New Roman" w:hAnsi="Times New Roman" w:cs="Times New Roman"/>
          <w:bCs/>
          <w:sz w:val="28"/>
          <w:szCs w:val="28"/>
        </w:rPr>
      </w:pPr>
      <w:r w:rsidRPr="00B21EAD">
        <w:rPr>
          <w:rFonts w:ascii="Times New Roman" w:hAnsi="Times New Roman" w:cs="Times New Roman"/>
          <w:bCs/>
          <w:sz w:val="28"/>
          <w:szCs w:val="28"/>
        </w:rPr>
        <w:t>В последнее время все больше становится мощность машин, 100 кВт и более. Самые распространенные из этой группы дизельных двигателей в Российской федерации и странах СНГ являются двигатели, выпускаемые заводами КамАЗ и ЯМЗ. Эти заводы успешно развиваются и имеют перспективы, как на российском, так и зарубежном рынке.</w:t>
      </w:r>
    </w:p>
    <w:p w14:paraId="69A8FCDE" w14:textId="52D7CE7E" w:rsidR="00B21EAD" w:rsidRPr="00B21EAD" w:rsidRDefault="00B21EAD" w:rsidP="00B21EAD">
      <w:pPr>
        <w:spacing w:after="100" w:afterAutospacing="1" w:line="360" w:lineRule="auto"/>
        <w:ind w:firstLine="709"/>
        <w:jc w:val="both"/>
        <w:rPr>
          <w:rFonts w:ascii="Times New Roman" w:hAnsi="Times New Roman" w:cs="Times New Roman"/>
          <w:bCs/>
          <w:sz w:val="28"/>
          <w:szCs w:val="28"/>
        </w:rPr>
      </w:pPr>
      <w:r w:rsidRPr="00B21EAD">
        <w:rPr>
          <w:rFonts w:ascii="Times New Roman" w:hAnsi="Times New Roman" w:cs="Times New Roman"/>
          <w:bCs/>
          <w:sz w:val="28"/>
          <w:szCs w:val="28"/>
        </w:rPr>
        <w:t xml:space="preserve">Двигатели ЯМЗ-236 (-238), </w:t>
      </w:r>
      <w:r w:rsidRPr="00B21EAD">
        <w:rPr>
          <w:rFonts w:ascii="Times New Roman" w:hAnsi="Times New Roman" w:cs="Times New Roman"/>
          <w:bCs/>
          <w:sz w:val="28"/>
          <w:szCs w:val="28"/>
          <w:lang w:val="en-US"/>
        </w:rPr>
        <w:t>V</w:t>
      </w:r>
      <w:r w:rsidRPr="00B21EAD">
        <w:rPr>
          <w:rFonts w:ascii="Times New Roman" w:hAnsi="Times New Roman" w:cs="Times New Roman"/>
          <w:bCs/>
          <w:sz w:val="28"/>
          <w:szCs w:val="28"/>
        </w:rPr>
        <w:t xml:space="preserve">-образные, четырехтактные, с воспламенением от сжатия и с непосредственным впрыском топлива в камеру сгорания, имеют 6 или </w:t>
      </w:r>
      <w:r w:rsidR="00935509" w:rsidRPr="00B21EAD">
        <w:rPr>
          <w:rFonts w:ascii="Times New Roman" w:hAnsi="Times New Roman" w:cs="Times New Roman"/>
          <w:bCs/>
          <w:sz w:val="28"/>
          <w:szCs w:val="28"/>
        </w:rPr>
        <w:t>8 цилиндров,</w:t>
      </w:r>
      <w:r w:rsidRPr="00B21EAD">
        <w:rPr>
          <w:rFonts w:ascii="Times New Roman" w:hAnsi="Times New Roman" w:cs="Times New Roman"/>
          <w:bCs/>
          <w:sz w:val="28"/>
          <w:szCs w:val="28"/>
        </w:rPr>
        <w:t xml:space="preserve"> расположенных в два ряда под углом 90°, количество опор коленчатого вала 4-5, коренные подшипники скольжения со сменными вкладышами. Ресурс двигателя ЯМЗ-236 (-238), до капитального ремонта от 8 до 10 тыс. часов. Блок цилиндров отлит из легированного, чугуна вместе с верхней частью картера. Ярославский моторный завод (ЯМЗ) за девять месяцев 2010 года выпустил почти 29 тыс. двигателей, что на 63% превышает показатели аналогичного периода 2009 года. Объемы производства увеличились за счет роста заказов со стороны основных потребителей продукции предприятия, таких как автомобильный завод «Урал» «Группы ГАЗ» и Минский автомобильный завод (МАЗ), объем производства двигателей «Автодизеля» за девять месяцев этого года в 1,6 раза превысил аналогичный показатель прошлого года. Стоимость блока цилиндров ЯМЗ-236 (-238), на декабрь 2010г, по данным ООО «Яр Авто Центр» в зависимости от модели составляет от 45 до 68 тыс. руб.</w:t>
      </w:r>
    </w:p>
    <w:p w14:paraId="073346E8" w14:textId="0CD3567E" w:rsidR="00B21EAD" w:rsidRPr="00B21EAD" w:rsidRDefault="00B21EAD" w:rsidP="00B21EAD">
      <w:pPr>
        <w:spacing w:after="100" w:afterAutospacing="1" w:line="360" w:lineRule="auto"/>
        <w:ind w:firstLine="709"/>
        <w:jc w:val="both"/>
        <w:rPr>
          <w:rFonts w:ascii="Times New Roman" w:hAnsi="Times New Roman" w:cs="Times New Roman"/>
          <w:bCs/>
          <w:sz w:val="28"/>
          <w:szCs w:val="28"/>
        </w:rPr>
      </w:pPr>
      <w:r w:rsidRPr="00B21EAD">
        <w:rPr>
          <w:rFonts w:ascii="Times New Roman" w:hAnsi="Times New Roman" w:cs="Times New Roman"/>
          <w:bCs/>
          <w:sz w:val="28"/>
          <w:szCs w:val="28"/>
        </w:rPr>
        <w:lastRenderedPageBreak/>
        <w:t>Объектом исследования импортного машиностроения является блок цилиндров двигателя РАБА-МАН 2156Н</w:t>
      </w:r>
      <w:r w:rsidRPr="00B21EAD">
        <w:rPr>
          <w:rFonts w:ascii="Times New Roman" w:hAnsi="Times New Roman" w:cs="Times New Roman"/>
          <w:bCs/>
          <w:sz w:val="28"/>
          <w:szCs w:val="28"/>
          <w:lang w:val="en-US"/>
        </w:rPr>
        <w:t>G</w:t>
      </w:r>
      <w:r w:rsidRPr="00B21EAD">
        <w:rPr>
          <w:rFonts w:ascii="Times New Roman" w:hAnsi="Times New Roman" w:cs="Times New Roman"/>
          <w:bCs/>
          <w:sz w:val="28"/>
          <w:szCs w:val="28"/>
        </w:rPr>
        <w:t xml:space="preserve">. Двигатели МАН от 133 кВт - 235 кВт, рядные, 6-ти цилиндровые, имеет 7 коренных опор, отлит из специального модифицированного чугуна с твердостью НВ 170-241. На российском рынке наиболее многочисленную группу составляют автобусы и грузовые автомобили с двигателем МАН (около 11%). Концерн МАН является одним из ведущих машиностроительных и автомобилестроительных предприятий в Европе с годовым объемом оборота около 16 млрд.€. Являясь поставщиком продуктов и услуг для промышленности, производящей инвестиционных товары, фирма </w:t>
      </w:r>
      <w:r w:rsidRPr="00B21EAD">
        <w:rPr>
          <w:rFonts w:ascii="Times New Roman" w:hAnsi="Times New Roman" w:cs="Times New Roman"/>
          <w:bCs/>
          <w:sz w:val="28"/>
          <w:szCs w:val="28"/>
          <w:lang w:val="en-US"/>
        </w:rPr>
        <w:t>MAN</w:t>
      </w:r>
      <w:r w:rsidRPr="00B21EAD">
        <w:rPr>
          <w:rFonts w:ascii="Times New Roman" w:hAnsi="Times New Roman" w:cs="Times New Roman"/>
          <w:bCs/>
          <w:sz w:val="28"/>
          <w:szCs w:val="28"/>
        </w:rPr>
        <w:t xml:space="preserve"> со своими 76 тыс. сотрудниками активно действует в основных сферах, к которым относятся грузовые автомашины, автобусы </w:t>
      </w:r>
      <w:proofErr w:type="spellStart"/>
      <w:r w:rsidRPr="00B21EAD">
        <w:rPr>
          <w:rFonts w:ascii="Times New Roman" w:hAnsi="Times New Roman" w:cs="Times New Roman"/>
          <w:bCs/>
          <w:sz w:val="28"/>
          <w:szCs w:val="28"/>
        </w:rPr>
        <w:t>ит.д</w:t>
      </w:r>
      <w:proofErr w:type="spellEnd"/>
      <w:r w:rsidRPr="00B21EAD">
        <w:rPr>
          <w:rFonts w:ascii="Times New Roman" w:hAnsi="Times New Roman" w:cs="Times New Roman"/>
          <w:bCs/>
          <w:sz w:val="28"/>
          <w:szCs w:val="28"/>
        </w:rPr>
        <w:t xml:space="preserve">. </w:t>
      </w:r>
      <w:r w:rsidR="00935509" w:rsidRPr="00B21EAD">
        <w:rPr>
          <w:rFonts w:ascii="Times New Roman" w:hAnsi="Times New Roman" w:cs="Times New Roman"/>
          <w:bCs/>
          <w:sz w:val="28"/>
          <w:szCs w:val="28"/>
        </w:rPr>
        <w:t>По</w:t>
      </w:r>
      <w:r w:rsidR="00935509">
        <w:rPr>
          <w:rFonts w:ascii="Times New Roman" w:hAnsi="Times New Roman" w:cs="Times New Roman"/>
          <w:bCs/>
          <w:sz w:val="28"/>
          <w:szCs w:val="28"/>
        </w:rPr>
        <w:t xml:space="preserve"> </w:t>
      </w:r>
      <w:r w:rsidR="00935509" w:rsidRPr="00B21EAD">
        <w:rPr>
          <w:rFonts w:ascii="Times New Roman" w:hAnsi="Times New Roman" w:cs="Times New Roman"/>
          <w:bCs/>
          <w:sz w:val="28"/>
          <w:szCs w:val="28"/>
        </w:rPr>
        <w:t>данным,</w:t>
      </w:r>
      <w:r w:rsidRPr="00B21EAD">
        <w:rPr>
          <w:rFonts w:ascii="Times New Roman" w:hAnsi="Times New Roman" w:cs="Times New Roman"/>
          <w:bCs/>
          <w:sz w:val="28"/>
          <w:szCs w:val="28"/>
        </w:rPr>
        <w:t xml:space="preserve"> полученным из 2-го автобусного парка г Москва блок РАБА-МАН в зависимости от модификации имеет стоимость от 60 до 90тыс руб. Только в Москве имеется 19 автобусных парков, и соответственно капитальный ремонт двигателя РАБА-МАН ежегодно необходим не менее четыремстам двигателям этой марки. Во 2-м автобусном паке парке в год кап. ремонт проходит более 20 двигателей. Часть коренных опор, с небольшими износами после занижения крышки, растачивают своими силами на горизонтально расточном станке Курского станкостроительного завода, а остальные блоки для восстановления передают фирме «</w:t>
      </w:r>
      <w:proofErr w:type="spellStart"/>
      <w:r w:rsidRPr="00B21EAD">
        <w:rPr>
          <w:rFonts w:ascii="Times New Roman" w:hAnsi="Times New Roman" w:cs="Times New Roman"/>
          <w:bCs/>
          <w:sz w:val="28"/>
          <w:szCs w:val="28"/>
        </w:rPr>
        <w:t>Мотортехнология</w:t>
      </w:r>
      <w:proofErr w:type="spellEnd"/>
      <w:r w:rsidRPr="00B21EAD">
        <w:rPr>
          <w:rFonts w:ascii="Times New Roman" w:hAnsi="Times New Roman" w:cs="Times New Roman"/>
          <w:bCs/>
          <w:sz w:val="28"/>
          <w:szCs w:val="28"/>
        </w:rPr>
        <w:t>».</w:t>
      </w:r>
    </w:p>
    <w:p w14:paraId="5D104035" w14:textId="06D36EB2" w:rsidR="00AD2ED5" w:rsidRPr="00AD2ED5" w:rsidRDefault="00B21EAD" w:rsidP="00AD2ED5">
      <w:pPr>
        <w:spacing w:after="100" w:afterAutospacing="1" w:line="360" w:lineRule="auto"/>
        <w:ind w:firstLine="709"/>
        <w:jc w:val="both"/>
        <w:rPr>
          <w:rFonts w:ascii="Times New Roman" w:hAnsi="Times New Roman" w:cs="Times New Roman"/>
          <w:bCs/>
          <w:sz w:val="28"/>
          <w:szCs w:val="28"/>
        </w:rPr>
      </w:pPr>
      <w:r w:rsidRPr="00B21EAD">
        <w:rPr>
          <w:rFonts w:ascii="Times New Roman" w:hAnsi="Times New Roman" w:cs="Times New Roman"/>
          <w:bCs/>
          <w:sz w:val="28"/>
          <w:szCs w:val="28"/>
        </w:rPr>
        <w:t>Если с выпуском отечественных двигателей и поставками в страну импортных автомобилей ситуация в стране относительно неплохая, то с ремонтом двигателей и особенно восстановлением ответственных деталей дело обстоит гораздо хуже и в первую очередь это касается ремонта и восстановления блоков цилиндров. Большие габариты блока и необходимость использования высокоточного дорогостоящего оборудования, отсутствие доступной и качественной технологии для восстановления блоков, приводит к снижению качества отремонтированных блоков и двигателей в целом.</w:t>
      </w:r>
    </w:p>
    <w:p w14:paraId="58FFD138" w14:textId="2A345A38" w:rsidR="00B21EAD" w:rsidRPr="00AD2ED5" w:rsidRDefault="002D65F6" w:rsidP="002D65F6">
      <w:pPr>
        <w:pStyle w:val="ad"/>
        <w:spacing w:after="100" w:afterAutospacing="1" w:line="360" w:lineRule="auto"/>
        <w:ind w:left="1068"/>
        <w:jc w:val="both"/>
        <w:outlineLvl w:val="0"/>
        <w:rPr>
          <w:rFonts w:ascii="Times New Roman" w:hAnsi="Times New Roman" w:cs="Times New Roman"/>
          <w:b/>
          <w:sz w:val="28"/>
          <w:szCs w:val="28"/>
        </w:rPr>
      </w:pPr>
      <w:bookmarkStart w:id="1" w:name="_Toc184762837"/>
      <w:r>
        <w:rPr>
          <w:rFonts w:ascii="Times New Roman" w:hAnsi="Times New Roman" w:cs="Times New Roman"/>
          <w:b/>
          <w:sz w:val="28"/>
          <w:szCs w:val="28"/>
        </w:rPr>
        <w:lastRenderedPageBreak/>
        <w:t xml:space="preserve">1. </w:t>
      </w:r>
      <w:r w:rsidR="00B21EAD" w:rsidRPr="00AD2ED5">
        <w:rPr>
          <w:rFonts w:ascii="Times New Roman" w:hAnsi="Times New Roman" w:cs="Times New Roman"/>
          <w:b/>
          <w:sz w:val="28"/>
          <w:szCs w:val="28"/>
        </w:rPr>
        <w:t>Анализ объектов исследования</w:t>
      </w:r>
      <w:bookmarkEnd w:id="1"/>
    </w:p>
    <w:p w14:paraId="5C101655" w14:textId="34BEECC3" w:rsidR="008A4FEA" w:rsidRDefault="008A4FEA" w:rsidP="008A4FEA">
      <w:pPr>
        <w:spacing w:after="100" w:afterAutospacing="1" w:line="360" w:lineRule="auto"/>
        <w:ind w:firstLine="708"/>
        <w:jc w:val="both"/>
        <w:rPr>
          <w:rFonts w:ascii="Times New Roman" w:hAnsi="Times New Roman" w:cs="Times New Roman"/>
          <w:bCs/>
          <w:sz w:val="28"/>
          <w:szCs w:val="28"/>
        </w:rPr>
      </w:pPr>
      <w:r w:rsidRPr="008A4FEA">
        <w:rPr>
          <w:rFonts w:ascii="Times New Roman" w:hAnsi="Times New Roman" w:cs="Times New Roman"/>
          <w:bCs/>
          <w:sz w:val="28"/>
          <w:szCs w:val="28"/>
        </w:rPr>
        <w:t>Дизельный двигатель ЯМЗ-238 (рисунок 1.1.1) был запущен в эксплуатацию еще в 60-х годах прошлого столетия, но из-за его простоты в эксплуатации он до сих пор выпускается Ярославским моторным заводом.</w:t>
      </w:r>
    </w:p>
    <w:p w14:paraId="1B8DB9A0" w14:textId="720229F8" w:rsidR="008A4FEA" w:rsidRDefault="008A4FEA" w:rsidP="008A4FEA">
      <w:pPr>
        <w:spacing w:after="100" w:afterAutospacing="1" w:line="360" w:lineRule="auto"/>
        <w:ind w:firstLine="708"/>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384A0E37" wp14:editId="6B25BAC1">
            <wp:extent cx="3975100" cy="2646045"/>
            <wp:effectExtent l="0" t="0" r="635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75100" cy="2646045"/>
                    </a:xfrm>
                    <a:prstGeom prst="rect">
                      <a:avLst/>
                    </a:prstGeom>
                    <a:noFill/>
                  </pic:spPr>
                </pic:pic>
              </a:graphicData>
            </a:graphic>
          </wp:inline>
        </w:drawing>
      </w:r>
    </w:p>
    <w:p w14:paraId="5810F60B" w14:textId="50A11E9E" w:rsidR="008A4FEA" w:rsidRDefault="008A4FEA" w:rsidP="008A4FEA">
      <w:pPr>
        <w:spacing w:after="100" w:afterAutospacing="1" w:line="360" w:lineRule="auto"/>
        <w:ind w:firstLine="708"/>
        <w:jc w:val="center"/>
        <w:rPr>
          <w:rFonts w:ascii="Times New Roman" w:hAnsi="Times New Roman" w:cs="Times New Roman"/>
          <w:bCs/>
          <w:sz w:val="28"/>
          <w:szCs w:val="28"/>
        </w:rPr>
      </w:pPr>
      <w:r w:rsidRPr="008A4FEA">
        <w:rPr>
          <w:rFonts w:ascii="Times New Roman" w:hAnsi="Times New Roman" w:cs="Times New Roman"/>
          <w:bCs/>
          <w:sz w:val="28"/>
          <w:szCs w:val="28"/>
        </w:rPr>
        <w:t>Рисунок 1</w:t>
      </w:r>
      <w:r>
        <w:rPr>
          <w:rFonts w:ascii="Times New Roman" w:hAnsi="Times New Roman" w:cs="Times New Roman"/>
          <w:bCs/>
          <w:sz w:val="28"/>
          <w:szCs w:val="28"/>
        </w:rPr>
        <w:t>.</w:t>
      </w:r>
      <w:r w:rsidRPr="008A4FEA">
        <w:rPr>
          <w:rFonts w:ascii="Times New Roman" w:hAnsi="Times New Roman" w:cs="Times New Roman"/>
          <w:bCs/>
          <w:sz w:val="28"/>
          <w:szCs w:val="28"/>
        </w:rPr>
        <w:t xml:space="preserve"> – Двигатель ЯМЗ-238</w:t>
      </w:r>
    </w:p>
    <w:p w14:paraId="690A3E36" w14:textId="0A683D9B" w:rsidR="00B21EAD" w:rsidRPr="00B21EAD" w:rsidRDefault="00B21EAD" w:rsidP="00B21EAD">
      <w:pPr>
        <w:spacing w:after="100" w:afterAutospacing="1" w:line="360" w:lineRule="auto"/>
        <w:ind w:firstLine="708"/>
        <w:jc w:val="both"/>
        <w:rPr>
          <w:rFonts w:ascii="Times New Roman" w:hAnsi="Times New Roman" w:cs="Times New Roman"/>
          <w:bCs/>
          <w:sz w:val="28"/>
          <w:szCs w:val="28"/>
        </w:rPr>
      </w:pPr>
      <w:proofErr w:type="spellStart"/>
      <w:r w:rsidRPr="00B21EAD">
        <w:rPr>
          <w:rFonts w:ascii="Times New Roman" w:hAnsi="Times New Roman" w:cs="Times New Roman"/>
          <w:bCs/>
          <w:sz w:val="28"/>
          <w:szCs w:val="28"/>
        </w:rPr>
        <w:t>Микрометраж</w:t>
      </w:r>
      <w:proofErr w:type="spellEnd"/>
      <w:r w:rsidRPr="00B21EAD">
        <w:rPr>
          <w:rFonts w:ascii="Times New Roman" w:hAnsi="Times New Roman" w:cs="Times New Roman"/>
          <w:bCs/>
          <w:sz w:val="28"/>
          <w:szCs w:val="28"/>
        </w:rPr>
        <w:t xml:space="preserve"> блоков цилиндров двигателей ЯМЗ-238 и Раба-Ман.</w:t>
      </w:r>
    </w:p>
    <w:p w14:paraId="49019AE6" w14:textId="0702EF39" w:rsidR="00B21EAD" w:rsidRDefault="00B21EAD" w:rsidP="00B21EAD">
      <w:pPr>
        <w:spacing w:after="100" w:afterAutospacing="1" w:line="360" w:lineRule="auto"/>
        <w:ind w:firstLine="708"/>
        <w:jc w:val="both"/>
        <w:rPr>
          <w:rFonts w:ascii="Times New Roman" w:hAnsi="Times New Roman" w:cs="Times New Roman"/>
          <w:bCs/>
          <w:sz w:val="28"/>
          <w:szCs w:val="28"/>
        </w:rPr>
      </w:pPr>
      <w:r w:rsidRPr="00B21EAD">
        <w:rPr>
          <w:rFonts w:ascii="Times New Roman" w:hAnsi="Times New Roman" w:cs="Times New Roman"/>
          <w:bCs/>
          <w:sz w:val="28"/>
          <w:szCs w:val="28"/>
        </w:rPr>
        <w:t>Наиболее характерными дефектами блоков цилиндров являются износ и деформация отверстий коренных опор (70-80%), деформация и коррозионные повреждения поверхности прилегания к головке цилиндров, износ отверстий под гильзы цилиндров (10-19%), нарушение соосности и износ отверстий опор распределительного вала, трещины и пробоины блока (4-7%) и т.д.</w:t>
      </w:r>
    </w:p>
    <w:p w14:paraId="49FE2C59" w14:textId="78E21217" w:rsidR="008A4FEA" w:rsidRDefault="008A4FEA" w:rsidP="00020762">
      <w:pPr>
        <w:spacing w:after="100" w:afterAutospacing="1" w:line="360" w:lineRule="auto"/>
        <w:ind w:firstLine="708"/>
        <w:jc w:val="both"/>
        <w:rPr>
          <w:rFonts w:ascii="Times New Roman" w:hAnsi="Times New Roman" w:cs="Times New Roman"/>
          <w:bCs/>
          <w:sz w:val="28"/>
          <w:szCs w:val="28"/>
        </w:rPr>
      </w:pPr>
      <w:r w:rsidRPr="008A4FEA">
        <w:rPr>
          <w:rFonts w:ascii="Times New Roman" w:hAnsi="Times New Roman" w:cs="Times New Roman"/>
          <w:bCs/>
          <w:sz w:val="28"/>
          <w:szCs w:val="28"/>
        </w:rPr>
        <w:t xml:space="preserve">У него восемь цилиндров, с рабочим объемом камеры сгорания 1858 см³ каждый. Блок сделан из низколегированного серого чугуна, также, как и верхняя часть картера. Картер маховика отлит отдельно от блока. Маховик стальной с отдельным зубчатым венцом (используется для стартерного пуска двигателя), выполняется в двух вариантах: под двухдисковое сцепление (широкий) и под однодисковое (узкий). Двигатель ЯМЗ-238 имеет водяную систему охлаждения и масляную систему смазки смешанного типа (под </w:t>
      </w:r>
      <w:r w:rsidRPr="008A4FEA">
        <w:rPr>
          <w:rFonts w:ascii="Times New Roman" w:hAnsi="Times New Roman" w:cs="Times New Roman"/>
          <w:bCs/>
          <w:sz w:val="28"/>
          <w:szCs w:val="28"/>
        </w:rPr>
        <w:lastRenderedPageBreak/>
        <w:t>давлением и методом разбрызгивания), водяные и масляный радиатор установлены отдельно от двигателя. Правый ряд цилиндров смещен относительно левого вперед на 35 мм, что обусловлено установкой на каждую шатунную шейку коленчатого вала двух шатунов. Головка блока цилиндров тоже выполнена из серого низколегированного чугуна. Она закрепляется к блоку шпильками, которые в свою очередь изготовлены из хромоникелевой стали и термически обработаны. Коленчатый вал сделан из стали и изготовлен методом горячей штамповки. Все поверхности вала азотированы и глубина азотированного слоя не менее 0,35 мм. Коленчатый вал имеет 5 коренных опор и 4 шатунные шейки. Они смазываются маслом, которое поступает под давлением и подается сначала к коренным опорам, а затем по наклонным каналам к шатунным шейкам. Перед тем, масло попадает в шатунные шейки, оно дополнительно очищается в закрытых заглушками внутренних полостях.</w:t>
      </w:r>
    </w:p>
    <w:tbl>
      <w:tblPr>
        <w:tblStyle w:val="ac"/>
        <w:tblW w:w="0" w:type="auto"/>
        <w:jc w:val="center"/>
        <w:tblLook w:val="04A0" w:firstRow="1" w:lastRow="0" w:firstColumn="1" w:lastColumn="0" w:noHBand="0" w:noVBand="1"/>
      </w:tblPr>
      <w:tblGrid>
        <w:gridCol w:w="4681"/>
        <w:gridCol w:w="4664"/>
      </w:tblGrid>
      <w:tr w:rsidR="008A4FEA" w:rsidRPr="008A4FEA" w14:paraId="1E99280A" w14:textId="77777777" w:rsidTr="00CC04E6">
        <w:trPr>
          <w:jc w:val="center"/>
        </w:trPr>
        <w:tc>
          <w:tcPr>
            <w:tcW w:w="9853" w:type="dxa"/>
            <w:gridSpan w:val="2"/>
            <w:vAlign w:val="center"/>
          </w:tcPr>
          <w:p w14:paraId="45CE838A" w14:textId="77777777" w:rsidR="008A4FEA" w:rsidRPr="008A4FEA" w:rsidRDefault="008A4FEA" w:rsidP="008A4FEA">
            <w:pPr>
              <w:suppressAutoHyphens w:val="0"/>
              <w:spacing w:after="100" w:afterAutospacing="1" w:line="360" w:lineRule="auto"/>
              <w:jc w:val="both"/>
              <w:rPr>
                <w:rFonts w:ascii="Times New Roman" w:hAnsi="Times New Roman" w:cs="Times New Roman"/>
                <w:bCs/>
                <w:sz w:val="28"/>
                <w:szCs w:val="28"/>
              </w:rPr>
            </w:pPr>
            <w:r w:rsidRPr="008A4FEA">
              <w:rPr>
                <w:rFonts w:ascii="Times New Roman" w:hAnsi="Times New Roman" w:cs="Times New Roman"/>
                <w:bCs/>
                <w:sz w:val="28"/>
                <w:szCs w:val="28"/>
              </w:rPr>
              <w:t>Технические характеристики ЯМЗ-238</w:t>
            </w:r>
          </w:p>
        </w:tc>
      </w:tr>
      <w:tr w:rsidR="008A4FEA" w:rsidRPr="008A4FEA" w14:paraId="51AA4726" w14:textId="77777777" w:rsidTr="00CC04E6">
        <w:trPr>
          <w:jc w:val="center"/>
        </w:trPr>
        <w:tc>
          <w:tcPr>
            <w:tcW w:w="4926" w:type="dxa"/>
            <w:vAlign w:val="center"/>
          </w:tcPr>
          <w:p w14:paraId="74A1D87A" w14:textId="77777777" w:rsidR="008A4FEA" w:rsidRPr="008A4FEA" w:rsidRDefault="008A4FEA" w:rsidP="008A4FEA">
            <w:pPr>
              <w:suppressAutoHyphens w:val="0"/>
              <w:spacing w:after="100" w:afterAutospacing="1" w:line="360" w:lineRule="auto"/>
              <w:jc w:val="both"/>
              <w:rPr>
                <w:rFonts w:ascii="Times New Roman" w:hAnsi="Times New Roman" w:cs="Times New Roman"/>
                <w:bCs/>
                <w:sz w:val="28"/>
                <w:szCs w:val="28"/>
              </w:rPr>
            </w:pPr>
            <w:r w:rsidRPr="008A4FEA">
              <w:rPr>
                <w:rFonts w:ascii="Times New Roman" w:hAnsi="Times New Roman" w:cs="Times New Roman"/>
                <w:bCs/>
                <w:sz w:val="28"/>
                <w:szCs w:val="28"/>
              </w:rPr>
              <w:t xml:space="preserve">Объем двигателя, </w:t>
            </w:r>
            <w:proofErr w:type="spellStart"/>
            <w:proofErr w:type="gramStart"/>
            <w:r w:rsidRPr="008A4FEA">
              <w:rPr>
                <w:rFonts w:ascii="Times New Roman" w:hAnsi="Times New Roman" w:cs="Times New Roman"/>
                <w:bCs/>
                <w:sz w:val="28"/>
                <w:szCs w:val="28"/>
              </w:rPr>
              <w:t>куб.см</w:t>
            </w:r>
            <w:proofErr w:type="spellEnd"/>
            <w:proofErr w:type="gramEnd"/>
          </w:p>
        </w:tc>
        <w:tc>
          <w:tcPr>
            <w:tcW w:w="4927" w:type="dxa"/>
            <w:vAlign w:val="center"/>
          </w:tcPr>
          <w:p w14:paraId="7FFAC025" w14:textId="77777777" w:rsidR="008A4FEA" w:rsidRPr="008A4FEA" w:rsidRDefault="008A4FEA" w:rsidP="008A4FEA">
            <w:pPr>
              <w:suppressAutoHyphens w:val="0"/>
              <w:spacing w:after="100" w:afterAutospacing="1" w:line="360" w:lineRule="auto"/>
              <w:jc w:val="both"/>
              <w:rPr>
                <w:rFonts w:ascii="Times New Roman" w:hAnsi="Times New Roman" w:cs="Times New Roman"/>
                <w:bCs/>
                <w:sz w:val="28"/>
                <w:szCs w:val="28"/>
              </w:rPr>
            </w:pPr>
            <w:r w:rsidRPr="008A4FEA">
              <w:rPr>
                <w:rFonts w:ascii="Times New Roman" w:hAnsi="Times New Roman" w:cs="Times New Roman"/>
                <w:bCs/>
                <w:sz w:val="28"/>
                <w:szCs w:val="28"/>
              </w:rPr>
              <w:t>14866</w:t>
            </w:r>
          </w:p>
        </w:tc>
      </w:tr>
      <w:tr w:rsidR="008A4FEA" w:rsidRPr="008A4FEA" w14:paraId="36FC3B8C" w14:textId="77777777" w:rsidTr="00CC04E6">
        <w:trPr>
          <w:jc w:val="center"/>
        </w:trPr>
        <w:tc>
          <w:tcPr>
            <w:tcW w:w="4926" w:type="dxa"/>
            <w:vAlign w:val="center"/>
          </w:tcPr>
          <w:p w14:paraId="0C785274" w14:textId="77777777" w:rsidR="008A4FEA" w:rsidRPr="008A4FEA" w:rsidRDefault="008A4FEA" w:rsidP="008A4FEA">
            <w:pPr>
              <w:suppressAutoHyphens w:val="0"/>
              <w:spacing w:after="100" w:afterAutospacing="1" w:line="360" w:lineRule="auto"/>
              <w:jc w:val="both"/>
              <w:rPr>
                <w:rFonts w:ascii="Times New Roman" w:hAnsi="Times New Roman" w:cs="Times New Roman"/>
                <w:bCs/>
                <w:sz w:val="28"/>
                <w:szCs w:val="28"/>
              </w:rPr>
            </w:pPr>
            <w:r w:rsidRPr="008A4FEA">
              <w:rPr>
                <w:rFonts w:ascii="Times New Roman" w:hAnsi="Times New Roman" w:cs="Times New Roman"/>
                <w:bCs/>
                <w:sz w:val="28"/>
                <w:szCs w:val="28"/>
              </w:rPr>
              <w:t xml:space="preserve">Максимальная мощность, </w:t>
            </w:r>
            <w:proofErr w:type="spellStart"/>
            <w:r w:rsidRPr="008A4FEA">
              <w:rPr>
                <w:rFonts w:ascii="Times New Roman" w:hAnsi="Times New Roman" w:cs="Times New Roman"/>
                <w:bCs/>
                <w:sz w:val="28"/>
                <w:szCs w:val="28"/>
              </w:rPr>
              <w:t>л.с</w:t>
            </w:r>
            <w:proofErr w:type="spellEnd"/>
            <w:r w:rsidRPr="008A4FEA">
              <w:rPr>
                <w:rFonts w:ascii="Times New Roman" w:hAnsi="Times New Roman" w:cs="Times New Roman"/>
                <w:bCs/>
                <w:sz w:val="28"/>
                <w:szCs w:val="28"/>
              </w:rPr>
              <w:t>.</w:t>
            </w:r>
          </w:p>
        </w:tc>
        <w:tc>
          <w:tcPr>
            <w:tcW w:w="4927" w:type="dxa"/>
            <w:vAlign w:val="center"/>
          </w:tcPr>
          <w:p w14:paraId="7EFFD0DA" w14:textId="77777777" w:rsidR="008A4FEA" w:rsidRPr="008A4FEA" w:rsidRDefault="008A4FEA" w:rsidP="008A4FEA">
            <w:pPr>
              <w:suppressAutoHyphens w:val="0"/>
              <w:spacing w:after="100" w:afterAutospacing="1" w:line="360" w:lineRule="auto"/>
              <w:jc w:val="both"/>
              <w:rPr>
                <w:rFonts w:ascii="Times New Roman" w:hAnsi="Times New Roman" w:cs="Times New Roman"/>
                <w:bCs/>
                <w:sz w:val="28"/>
                <w:szCs w:val="28"/>
              </w:rPr>
            </w:pPr>
            <w:r w:rsidRPr="008A4FEA">
              <w:rPr>
                <w:rFonts w:ascii="Times New Roman" w:hAnsi="Times New Roman" w:cs="Times New Roman"/>
                <w:bCs/>
                <w:sz w:val="28"/>
                <w:szCs w:val="28"/>
              </w:rPr>
              <w:t>240</w:t>
            </w:r>
          </w:p>
        </w:tc>
      </w:tr>
      <w:tr w:rsidR="008A4FEA" w:rsidRPr="008A4FEA" w14:paraId="5D3F379D" w14:textId="77777777" w:rsidTr="00CC04E6">
        <w:trPr>
          <w:jc w:val="center"/>
        </w:trPr>
        <w:tc>
          <w:tcPr>
            <w:tcW w:w="4926" w:type="dxa"/>
            <w:vAlign w:val="center"/>
          </w:tcPr>
          <w:p w14:paraId="0585498C" w14:textId="77777777" w:rsidR="008A4FEA" w:rsidRPr="008A4FEA" w:rsidRDefault="008A4FEA" w:rsidP="008A4FEA">
            <w:pPr>
              <w:suppressAutoHyphens w:val="0"/>
              <w:spacing w:after="100" w:afterAutospacing="1" w:line="360" w:lineRule="auto"/>
              <w:jc w:val="both"/>
              <w:rPr>
                <w:rFonts w:ascii="Times New Roman" w:hAnsi="Times New Roman" w:cs="Times New Roman"/>
                <w:bCs/>
                <w:sz w:val="28"/>
                <w:szCs w:val="28"/>
              </w:rPr>
            </w:pPr>
            <w:r w:rsidRPr="008A4FEA">
              <w:rPr>
                <w:rFonts w:ascii="Times New Roman" w:hAnsi="Times New Roman" w:cs="Times New Roman"/>
                <w:bCs/>
                <w:sz w:val="28"/>
                <w:szCs w:val="28"/>
              </w:rPr>
              <w:t xml:space="preserve">Максимальный крутящий момент, </w:t>
            </w:r>
          </w:p>
          <w:p w14:paraId="6563319C" w14:textId="34B3118D" w:rsidR="008A4FEA" w:rsidRPr="008A4FEA" w:rsidRDefault="008A4FEA" w:rsidP="008A4FEA">
            <w:pPr>
              <w:suppressAutoHyphens w:val="0"/>
              <w:spacing w:after="100" w:afterAutospacing="1" w:line="360" w:lineRule="auto"/>
              <w:jc w:val="both"/>
              <w:rPr>
                <w:rFonts w:ascii="Times New Roman" w:hAnsi="Times New Roman" w:cs="Times New Roman"/>
                <w:bCs/>
                <w:sz w:val="28"/>
                <w:szCs w:val="28"/>
              </w:rPr>
            </w:pPr>
            <w:r w:rsidRPr="008A4FEA">
              <w:rPr>
                <w:rFonts w:ascii="Times New Roman" w:hAnsi="Times New Roman" w:cs="Times New Roman"/>
                <w:bCs/>
                <w:sz w:val="28"/>
                <w:szCs w:val="28"/>
              </w:rPr>
              <w:t>Н</w:t>
            </w:r>
            <m:oMath>
              <m:r>
                <w:rPr>
                  <w:rFonts w:ascii="Cambria Math" w:hAnsi="Cambria Math" w:cs="Times New Roman"/>
                  <w:sz w:val="28"/>
                  <w:szCs w:val="28"/>
                </w:rPr>
                <m:t>∙</m:t>
              </m:r>
            </m:oMath>
            <w:r w:rsidRPr="008A4FEA">
              <w:rPr>
                <w:rFonts w:ascii="Times New Roman" w:hAnsi="Times New Roman" w:cs="Times New Roman"/>
                <w:bCs/>
                <w:sz w:val="28"/>
                <w:szCs w:val="28"/>
              </w:rPr>
              <w:t>м (кг</w:t>
            </w:r>
            <m:oMath>
              <m:r>
                <w:rPr>
                  <w:rFonts w:ascii="Cambria Math" w:hAnsi="Cambria Math" w:cs="Times New Roman"/>
                  <w:sz w:val="28"/>
                  <w:szCs w:val="28"/>
                </w:rPr>
                <m:t>∙</m:t>
              </m:r>
            </m:oMath>
            <w:r w:rsidRPr="008A4FEA">
              <w:rPr>
                <w:rFonts w:ascii="Times New Roman" w:hAnsi="Times New Roman" w:cs="Times New Roman"/>
                <w:bCs/>
                <w:sz w:val="28"/>
                <w:szCs w:val="28"/>
              </w:rPr>
              <w:t xml:space="preserve">м) при </w:t>
            </w:r>
            <w:proofErr w:type="gramStart"/>
            <w:r w:rsidRPr="008A4FEA">
              <w:rPr>
                <w:rFonts w:ascii="Times New Roman" w:hAnsi="Times New Roman" w:cs="Times New Roman"/>
                <w:bCs/>
                <w:sz w:val="28"/>
                <w:szCs w:val="28"/>
              </w:rPr>
              <w:t>об./</w:t>
            </w:r>
            <w:proofErr w:type="gramEnd"/>
            <w:r w:rsidRPr="008A4FEA">
              <w:rPr>
                <w:rFonts w:ascii="Times New Roman" w:hAnsi="Times New Roman" w:cs="Times New Roman"/>
                <w:bCs/>
                <w:sz w:val="28"/>
                <w:szCs w:val="28"/>
              </w:rPr>
              <w:t>мин.</w:t>
            </w:r>
          </w:p>
        </w:tc>
        <w:tc>
          <w:tcPr>
            <w:tcW w:w="4927" w:type="dxa"/>
            <w:vAlign w:val="center"/>
          </w:tcPr>
          <w:p w14:paraId="29731EE4" w14:textId="77777777" w:rsidR="008A4FEA" w:rsidRPr="008A4FEA" w:rsidRDefault="008A4FEA" w:rsidP="008A4FEA">
            <w:pPr>
              <w:suppressAutoHyphens w:val="0"/>
              <w:spacing w:after="100" w:afterAutospacing="1" w:line="360" w:lineRule="auto"/>
              <w:jc w:val="both"/>
              <w:rPr>
                <w:rFonts w:ascii="Times New Roman" w:hAnsi="Times New Roman" w:cs="Times New Roman"/>
                <w:bCs/>
                <w:sz w:val="28"/>
                <w:szCs w:val="28"/>
              </w:rPr>
            </w:pPr>
            <w:r w:rsidRPr="008A4FEA">
              <w:rPr>
                <w:rFonts w:ascii="Times New Roman" w:hAnsi="Times New Roman" w:cs="Times New Roman"/>
                <w:bCs/>
                <w:sz w:val="28"/>
                <w:szCs w:val="28"/>
              </w:rPr>
              <w:t>883 (90) / 1250</w:t>
            </w:r>
          </w:p>
          <w:p w14:paraId="4074D5EA" w14:textId="77777777" w:rsidR="008A4FEA" w:rsidRPr="008A4FEA" w:rsidRDefault="008A4FEA" w:rsidP="008A4FEA">
            <w:pPr>
              <w:suppressAutoHyphens w:val="0"/>
              <w:spacing w:after="100" w:afterAutospacing="1" w:line="360" w:lineRule="auto"/>
              <w:jc w:val="both"/>
              <w:rPr>
                <w:rFonts w:ascii="Times New Roman" w:hAnsi="Times New Roman" w:cs="Times New Roman"/>
                <w:bCs/>
                <w:sz w:val="28"/>
                <w:szCs w:val="28"/>
              </w:rPr>
            </w:pPr>
            <w:r w:rsidRPr="008A4FEA">
              <w:rPr>
                <w:rFonts w:ascii="Times New Roman" w:hAnsi="Times New Roman" w:cs="Times New Roman"/>
                <w:bCs/>
                <w:sz w:val="28"/>
                <w:szCs w:val="28"/>
              </w:rPr>
              <w:t>883 (90) / 1500</w:t>
            </w:r>
          </w:p>
        </w:tc>
      </w:tr>
      <w:tr w:rsidR="008A4FEA" w:rsidRPr="008A4FEA" w14:paraId="5109A817" w14:textId="77777777" w:rsidTr="00CC04E6">
        <w:trPr>
          <w:jc w:val="center"/>
        </w:trPr>
        <w:tc>
          <w:tcPr>
            <w:tcW w:w="4926" w:type="dxa"/>
            <w:vAlign w:val="center"/>
          </w:tcPr>
          <w:p w14:paraId="5D45786C" w14:textId="77777777" w:rsidR="008A4FEA" w:rsidRPr="008A4FEA" w:rsidRDefault="008A4FEA" w:rsidP="008A4FEA">
            <w:pPr>
              <w:suppressAutoHyphens w:val="0"/>
              <w:spacing w:after="100" w:afterAutospacing="1" w:line="360" w:lineRule="auto"/>
              <w:jc w:val="both"/>
              <w:rPr>
                <w:rFonts w:ascii="Times New Roman" w:hAnsi="Times New Roman" w:cs="Times New Roman"/>
                <w:bCs/>
                <w:sz w:val="28"/>
                <w:szCs w:val="28"/>
              </w:rPr>
            </w:pPr>
            <w:r w:rsidRPr="008A4FEA">
              <w:rPr>
                <w:rFonts w:ascii="Times New Roman" w:hAnsi="Times New Roman" w:cs="Times New Roman"/>
                <w:bCs/>
                <w:sz w:val="28"/>
                <w:szCs w:val="28"/>
              </w:rPr>
              <w:t>Используемое топливо</w:t>
            </w:r>
          </w:p>
        </w:tc>
        <w:tc>
          <w:tcPr>
            <w:tcW w:w="4927" w:type="dxa"/>
            <w:vAlign w:val="center"/>
          </w:tcPr>
          <w:p w14:paraId="4D29A0C6" w14:textId="77777777" w:rsidR="008A4FEA" w:rsidRPr="008A4FEA" w:rsidRDefault="008A4FEA" w:rsidP="008A4FEA">
            <w:pPr>
              <w:suppressAutoHyphens w:val="0"/>
              <w:spacing w:after="100" w:afterAutospacing="1" w:line="360" w:lineRule="auto"/>
              <w:jc w:val="both"/>
              <w:rPr>
                <w:rFonts w:ascii="Times New Roman" w:hAnsi="Times New Roman" w:cs="Times New Roman"/>
                <w:bCs/>
                <w:sz w:val="28"/>
                <w:szCs w:val="28"/>
              </w:rPr>
            </w:pPr>
            <w:r w:rsidRPr="008A4FEA">
              <w:rPr>
                <w:rFonts w:ascii="Times New Roman" w:hAnsi="Times New Roman" w:cs="Times New Roman"/>
                <w:bCs/>
                <w:sz w:val="28"/>
                <w:szCs w:val="28"/>
              </w:rPr>
              <w:t>Дизельное топливо</w:t>
            </w:r>
          </w:p>
        </w:tc>
      </w:tr>
      <w:tr w:rsidR="008A4FEA" w:rsidRPr="008A4FEA" w14:paraId="387C16BC" w14:textId="77777777" w:rsidTr="00CC04E6">
        <w:trPr>
          <w:jc w:val="center"/>
        </w:trPr>
        <w:tc>
          <w:tcPr>
            <w:tcW w:w="4926" w:type="dxa"/>
            <w:vAlign w:val="center"/>
          </w:tcPr>
          <w:p w14:paraId="7A82643A" w14:textId="77777777" w:rsidR="008A4FEA" w:rsidRPr="008A4FEA" w:rsidRDefault="008A4FEA" w:rsidP="008A4FEA">
            <w:pPr>
              <w:suppressAutoHyphens w:val="0"/>
              <w:spacing w:after="100" w:afterAutospacing="1" w:line="360" w:lineRule="auto"/>
              <w:jc w:val="both"/>
              <w:rPr>
                <w:rFonts w:ascii="Times New Roman" w:hAnsi="Times New Roman" w:cs="Times New Roman"/>
                <w:bCs/>
                <w:sz w:val="28"/>
                <w:szCs w:val="28"/>
              </w:rPr>
            </w:pPr>
            <w:r w:rsidRPr="008A4FEA">
              <w:rPr>
                <w:rFonts w:ascii="Times New Roman" w:hAnsi="Times New Roman" w:cs="Times New Roman"/>
                <w:bCs/>
                <w:sz w:val="28"/>
                <w:szCs w:val="28"/>
              </w:rPr>
              <w:t>Тип двигателя</w:t>
            </w:r>
          </w:p>
        </w:tc>
        <w:tc>
          <w:tcPr>
            <w:tcW w:w="4927" w:type="dxa"/>
            <w:vAlign w:val="center"/>
          </w:tcPr>
          <w:p w14:paraId="774BF828" w14:textId="77777777" w:rsidR="008A4FEA" w:rsidRPr="008A4FEA" w:rsidRDefault="008A4FEA" w:rsidP="008A4FEA">
            <w:pPr>
              <w:suppressAutoHyphens w:val="0"/>
              <w:spacing w:after="100" w:afterAutospacing="1" w:line="360" w:lineRule="auto"/>
              <w:jc w:val="both"/>
              <w:rPr>
                <w:rFonts w:ascii="Times New Roman" w:hAnsi="Times New Roman" w:cs="Times New Roman"/>
                <w:bCs/>
                <w:sz w:val="28"/>
                <w:szCs w:val="28"/>
              </w:rPr>
            </w:pPr>
            <w:r w:rsidRPr="008A4FEA">
              <w:rPr>
                <w:rFonts w:ascii="Times New Roman" w:hAnsi="Times New Roman" w:cs="Times New Roman"/>
                <w:bCs/>
                <w:sz w:val="28"/>
                <w:szCs w:val="28"/>
              </w:rPr>
              <w:t>V-образный, 8-цилиндровый</w:t>
            </w:r>
          </w:p>
        </w:tc>
      </w:tr>
      <w:tr w:rsidR="008A4FEA" w:rsidRPr="008A4FEA" w14:paraId="0394D277" w14:textId="77777777" w:rsidTr="00CC04E6">
        <w:trPr>
          <w:jc w:val="center"/>
        </w:trPr>
        <w:tc>
          <w:tcPr>
            <w:tcW w:w="4926" w:type="dxa"/>
            <w:vAlign w:val="center"/>
          </w:tcPr>
          <w:p w14:paraId="0B80FC0C" w14:textId="77777777" w:rsidR="008A4FEA" w:rsidRPr="008A4FEA" w:rsidRDefault="008A4FEA" w:rsidP="008A4FEA">
            <w:pPr>
              <w:suppressAutoHyphens w:val="0"/>
              <w:spacing w:after="100" w:afterAutospacing="1" w:line="360" w:lineRule="auto"/>
              <w:jc w:val="both"/>
              <w:rPr>
                <w:rFonts w:ascii="Times New Roman" w:hAnsi="Times New Roman" w:cs="Times New Roman"/>
                <w:bCs/>
                <w:sz w:val="28"/>
                <w:szCs w:val="28"/>
              </w:rPr>
            </w:pPr>
            <w:r w:rsidRPr="008A4FEA">
              <w:rPr>
                <w:rFonts w:ascii="Times New Roman" w:hAnsi="Times New Roman" w:cs="Times New Roman"/>
                <w:bCs/>
                <w:sz w:val="28"/>
                <w:szCs w:val="28"/>
              </w:rPr>
              <w:t xml:space="preserve">Максимальная мощность, </w:t>
            </w:r>
          </w:p>
          <w:p w14:paraId="6E52125A" w14:textId="77777777" w:rsidR="008A4FEA" w:rsidRPr="008A4FEA" w:rsidRDefault="008A4FEA" w:rsidP="008A4FEA">
            <w:pPr>
              <w:suppressAutoHyphens w:val="0"/>
              <w:spacing w:after="100" w:afterAutospacing="1" w:line="360" w:lineRule="auto"/>
              <w:jc w:val="both"/>
              <w:rPr>
                <w:rFonts w:ascii="Times New Roman" w:hAnsi="Times New Roman" w:cs="Times New Roman"/>
                <w:bCs/>
                <w:sz w:val="28"/>
                <w:szCs w:val="28"/>
              </w:rPr>
            </w:pPr>
            <w:proofErr w:type="spellStart"/>
            <w:r w:rsidRPr="008A4FEA">
              <w:rPr>
                <w:rFonts w:ascii="Times New Roman" w:hAnsi="Times New Roman" w:cs="Times New Roman"/>
                <w:bCs/>
                <w:sz w:val="28"/>
                <w:szCs w:val="28"/>
              </w:rPr>
              <w:t>л.с</w:t>
            </w:r>
            <w:proofErr w:type="spellEnd"/>
            <w:r w:rsidRPr="008A4FEA">
              <w:rPr>
                <w:rFonts w:ascii="Times New Roman" w:hAnsi="Times New Roman" w:cs="Times New Roman"/>
                <w:bCs/>
                <w:sz w:val="28"/>
                <w:szCs w:val="28"/>
              </w:rPr>
              <w:t xml:space="preserve">. (кВт) при </w:t>
            </w:r>
            <w:proofErr w:type="gramStart"/>
            <w:r w:rsidRPr="008A4FEA">
              <w:rPr>
                <w:rFonts w:ascii="Times New Roman" w:hAnsi="Times New Roman" w:cs="Times New Roman"/>
                <w:bCs/>
                <w:sz w:val="28"/>
                <w:szCs w:val="28"/>
              </w:rPr>
              <w:t>об./</w:t>
            </w:r>
            <w:proofErr w:type="gramEnd"/>
            <w:r w:rsidRPr="008A4FEA">
              <w:rPr>
                <w:rFonts w:ascii="Times New Roman" w:hAnsi="Times New Roman" w:cs="Times New Roman"/>
                <w:bCs/>
                <w:sz w:val="28"/>
                <w:szCs w:val="28"/>
              </w:rPr>
              <w:t>мин.</w:t>
            </w:r>
          </w:p>
        </w:tc>
        <w:tc>
          <w:tcPr>
            <w:tcW w:w="4927" w:type="dxa"/>
            <w:vAlign w:val="center"/>
          </w:tcPr>
          <w:p w14:paraId="5D96F729" w14:textId="77777777" w:rsidR="008A4FEA" w:rsidRPr="008A4FEA" w:rsidRDefault="008A4FEA" w:rsidP="008A4FEA">
            <w:pPr>
              <w:suppressAutoHyphens w:val="0"/>
              <w:spacing w:after="100" w:afterAutospacing="1" w:line="360" w:lineRule="auto"/>
              <w:jc w:val="both"/>
              <w:rPr>
                <w:rFonts w:ascii="Times New Roman" w:hAnsi="Times New Roman" w:cs="Times New Roman"/>
                <w:bCs/>
                <w:sz w:val="28"/>
                <w:szCs w:val="28"/>
              </w:rPr>
            </w:pPr>
            <w:r w:rsidRPr="008A4FEA">
              <w:rPr>
                <w:rFonts w:ascii="Times New Roman" w:hAnsi="Times New Roman" w:cs="Times New Roman"/>
                <w:bCs/>
                <w:sz w:val="28"/>
                <w:szCs w:val="28"/>
              </w:rPr>
              <w:t>240 (177) / 2100</w:t>
            </w:r>
          </w:p>
        </w:tc>
      </w:tr>
      <w:tr w:rsidR="008A4FEA" w:rsidRPr="008A4FEA" w14:paraId="3F831F43" w14:textId="77777777" w:rsidTr="00CC04E6">
        <w:trPr>
          <w:jc w:val="center"/>
        </w:trPr>
        <w:tc>
          <w:tcPr>
            <w:tcW w:w="4926" w:type="dxa"/>
            <w:vAlign w:val="center"/>
          </w:tcPr>
          <w:p w14:paraId="7F5AC84A" w14:textId="77777777" w:rsidR="008A4FEA" w:rsidRPr="008A4FEA" w:rsidRDefault="008A4FEA" w:rsidP="008A4FEA">
            <w:pPr>
              <w:suppressAutoHyphens w:val="0"/>
              <w:spacing w:after="100" w:afterAutospacing="1" w:line="360" w:lineRule="auto"/>
              <w:jc w:val="both"/>
              <w:rPr>
                <w:rFonts w:ascii="Times New Roman" w:hAnsi="Times New Roman" w:cs="Times New Roman"/>
                <w:bCs/>
                <w:sz w:val="28"/>
                <w:szCs w:val="28"/>
              </w:rPr>
            </w:pPr>
            <w:r w:rsidRPr="008A4FEA">
              <w:rPr>
                <w:rFonts w:ascii="Times New Roman" w:hAnsi="Times New Roman" w:cs="Times New Roman"/>
                <w:bCs/>
                <w:sz w:val="28"/>
                <w:szCs w:val="28"/>
              </w:rPr>
              <w:t>Степень сжатия</w:t>
            </w:r>
          </w:p>
        </w:tc>
        <w:tc>
          <w:tcPr>
            <w:tcW w:w="4927" w:type="dxa"/>
            <w:vAlign w:val="center"/>
          </w:tcPr>
          <w:p w14:paraId="58C2AD67" w14:textId="77777777" w:rsidR="008A4FEA" w:rsidRPr="008A4FEA" w:rsidRDefault="008A4FEA" w:rsidP="008A4FEA">
            <w:pPr>
              <w:suppressAutoHyphens w:val="0"/>
              <w:spacing w:after="100" w:afterAutospacing="1" w:line="360" w:lineRule="auto"/>
              <w:jc w:val="both"/>
              <w:rPr>
                <w:rFonts w:ascii="Times New Roman" w:hAnsi="Times New Roman" w:cs="Times New Roman"/>
                <w:bCs/>
                <w:sz w:val="28"/>
                <w:szCs w:val="28"/>
              </w:rPr>
            </w:pPr>
            <w:r w:rsidRPr="008A4FEA">
              <w:rPr>
                <w:rFonts w:ascii="Times New Roman" w:hAnsi="Times New Roman" w:cs="Times New Roman"/>
                <w:bCs/>
                <w:sz w:val="28"/>
                <w:szCs w:val="28"/>
              </w:rPr>
              <w:t>16.5</w:t>
            </w:r>
          </w:p>
        </w:tc>
      </w:tr>
      <w:tr w:rsidR="008A4FEA" w:rsidRPr="008A4FEA" w14:paraId="56F9EEC7" w14:textId="77777777" w:rsidTr="00CC04E6">
        <w:trPr>
          <w:jc w:val="center"/>
        </w:trPr>
        <w:tc>
          <w:tcPr>
            <w:tcW w:w="4926" w:type="dxa"/>
            <w:vAlign w:val="center"/>
          </w:tcPr>
          <w:p w14:paraId="245314D3" w14:textId="77777777" w:rsidR="008A4FEA" w:rsidRPr="008A4FEA" w:rsidRDefault="008A4FEA" w:rsidP="008A4FEA">
            <w:pPr>
              <w:suppressAutoHyphens w:val="0"/>
              <w:spacing w:after="100" w:afterAutospacing="1" w:line="360" w:lineRule="auto"/>
              <w:jc w:val="both"/>
              <w:rPr>
                <w:rFonts w:ascii="Times New Roman" w:hAnsi="Times New Roman" w:cs="Times New Roman"/>
                <w:bCs/>
                <w:sz w:val="28"/>
                <w:szCs w:val="28"/>
              </w:rPr>
            </w:pPr>
            <w:r w:rsidRPr="008A4FEA">
              <w:rPr>
                <w:rFonts w:ascii="Times New Roman" w:hAnsi="Times New Roman" w:cs="Times New Roman"/>
                <w:bCs/>
                <w:sz w:val="28"/>
                <w:szCs w:val="28"/>
              </w:rPr>
              <w:t>Диаметр цилиндра, мм</w:t>
            </w:r>
          </w:p>
        </w:tc>
        <w:tc>
          <w:tcPr>
            <w:tcW w:w="4927" w:type="dxa"/>
            <w:vAlign w:val="center"/>
          </w:tcPr>
          <w:p w14:paraId="2252A112" w14:textId="77777777" w:rsidR="008A4FEA" w:rsidRPr="008A4FEA" w:rsidRDefault="008A4FEA" w:rsidP="008A4FEA">
            <w:pPr>
              <w:suppressAutoHyphens w:val="0"/>
              <w:spacing w:after="100" w:afterAutospacing="1" w:line="360" w:lineRule="auto"/>
              <w:jc w:val="both"/>
              <w:rPr>
                <w:rFonts w:ascii="Times New Roman" w:hAnsi="Times New Roman" w:cs="Times New Roman"/>
                <w:bCs/>
                <w:sz w:val="28"/>
                <w:szCs w:val="28"/>
              </w:rPr>
            </w:pPr>
            <w:r w:rsidRPr="008A4FEA">
              <w:rPr>
                <w:rFonts w:ascii="Times New Roman" w:hAnsi="Times New Roman" w:cs="Times New Roman"/>
                <w:bCs/>
                <w:sz w:val="28"/>
                <w:szCs w:val="28"/>
              </w:rPr>
              <w:t>130</w:t>
            </w:r>
          </w:p>
        </w:tc>
      </w:tr>
      <w:tr w:rsidR="008A4FEA" w:rsidRPr="008A4FEA" w14:paraId="1482FA84" w14:textId="77777777" w:rsidTr="00CC04E6">
        <w:trPr>
          <w:jc w:val="center"/>
        </w:trPr>
        <w:tc>
          <w:tcPr>
            <w:tcW w:w="4926" w:type="dxa"/>
            <w:vAlign w:val="center"/>
          </w:tcPr>
          <w:p w14:paraId="4D4A2DD2" w14:textId="77777777" w:rsidR="008A4FEA" w:rsidRPr="008A4FEA" w:rsidRDefault="008A4FEA" w:rsidP="008A4FEA">
            <w:pPr>
              <w:suppressAutoHyphens w:val="0"/>
              <w:spacing w:after="100" w:afterAutospacing="1" w:line="360" w:lineRule="auto"/>
              <w:jc w:val="both"/>
              <w:rPr>
                <w:rFonts w:ascii="Times New Roman" w:hAnsi="Times New Roman" w:cs="Times New Roman"/>
                <w:bCs/>
                <w:sz w:val="28"/>
                <w:szCs w:val="28"/>
              </w:rPr>
            </w:pPr>
            <w:r w:rsidRPr="008A4FEA">
              <w:rPr>
                <w:rFonts w:ascii="Times New Roman" w:hAnsi="Times New Roman" w:cs="Times New Roman"/>
                <w:bCs/>
                <w:sz w:val="28"/>
                <w:szCs w:val="28"/>
              </w:rPr>
              <w:t>Ход поршня, мм</w:t>
            </w:r>
          </w:p>
        </w:tc>
        <w:tc>
          <w:tcPr>
            <w:tcW w:w="4927" w:type="dxa"/>
            <w:vAlign w:val="center"/>
          </w:tcPr>
          <w:p w14:paraId="31CCAFDA" w14:textId="77777777" w:rsidR="008A4FEA" w:rsidRPr="008A4FEA" w:rsidRDefault="008A4FEA" w:rsidP="008A4FEA">
            <w:pPr>
              <w:suppressAutoHyphens w:val="0"/>
              <w:spacing w:after="100" w:afterAutospacing="1" w:line="360" w:lineRule="auto"/>
              <w:jc w:val="both"/>
              <w:rPr>
                <w:rFonts w:ascii="Times New Roman" w:hAnsi="Times New Roman" w:cs="Times New Roman"/>
                <w:bCs/>
                <w:sz w:val="28"/>
                <w:szCs w:val="28"/>
              </w:rPr>
            </w:pPr>
            <w:r w:rsidRPr="008A4FEA">
              <w:rPr>
                <w:rFonts w:ascii="Times New Roman" w:hAnsi="Times New Roman" w:cs="Times New Roman"/>
                <w:bCs/>
                <w:sz w:val="28"/>
                <w:szCs w:val="28"/>
              </w:rPr>
              <w:t>140</w:t>
            </w:r>
          </w:p>
        </w:tc>
      </w:tr>
      <w:tr w:rsidR="008A4FEA" w:rsidRPr="008A4FEA" w14:paraId="4F7B4BF6" w14:textId="77777777" w:rsidTr="00CC04E6">
        <w:trPr>
          <w:jc w:val="center"/>
        </w:trPr>
        <w:tc>
          <w:tcPr>
            <w:tcW w:w="4926" w:type="dxa"/>
            <w:vAlign w:val="center"/>
          </w:tcPr>
          <w:p w14:paraId="7FD155E4" w14:textId="77777777" w:rsidR="008A4FEA" w:rsidRPr="008A4FEA" w:rsidRDefault="008A4FEA" w:rsidP="008A4FEA">
            <w:pPr>
              <w:suppressAutoHyphens w:val="0"/>
              <w:spacing w:after="100" w:afterAutospacing="1" w:line="360" w:lineRule="auto"/>
              <w:jc w:val="both"/>
              <w:rPr>
                <w:rFonts w:ascii="Times New Roman" w:hAnsi="Times New Roman" w:cs="Times New Roman"/>
                <w:bCs/>
                <w:sz w:val="28"/>
                <w:szCs w:val="28"/>
              </w:rPr>
            </w:pPr>
            <w:r w:rsidRPr="008A4FEA">
              <w:rPr>
                <w:rFonts w:ascii="Times New Roman" w:hAnsi="Times New Roman" w:cs="Times New Roman"/>
                <w:bCs/>
                <w:sz w:val="28"/>
                <w:szCs w:val="28"/>
              </w:rPr>
              <w:t>Количество клапанов на цилиндр</w:t>
            </w:r>
          </w:p>
        </w:tc>
        <w:tc>
          <w:tcPr>
            <w:tcW w:w="4927" w:type="dxa"/>
            <w:vAlign w:val="center"/>
          </w:tcPr>
          <w:p w14:paraId="1CD91805" w14:textId="77777777" w:rsidR="008A4FEA" w:rsidRPr="008A4FEA" w:rsidRDefault="008A4FEA" w:rsidP="008A4FEA">
            <w:pPr>
              <w:suppressAutoHyphens w:val="0"/>
              <w:spacing w:after="100" w:afterAutospacing="1" w:line="360" w:lineRule="auto"/>
              <w:jc w:val="both"/>
              <w:rPr>
                <w:rFonts w:ascii="Times New Roman" w:hAnsi="Times New Roman" w:cs="Times New Roman"/>
                <w:bCs/>
                <w:sz w:val="28"/>
                <w:szCs w:val="28"/>
              </w:rPr>
            </w:pPr>
            <w:r w:rsidRPr="008A4FEA">
              <w:rPr>
                <w:rFonts w:ascii="Times New Roman" w:hAnsi="Times New Roman" w:cs="Times New Roman"/>
                <w:bCs/>
                <w:sz w:val="28"/>
                <w:szCs w:val="28"/>
              </w:rPr>
              <w:t>2</w:t>
            </w:r>
          </w:p>
        </w:tc>
      </w:tr>
    </w:tbl>
    <w:p w14:paraId="56856DE6" w14:textId="7FE0C12F" w:rsidR="008A4FEA" w:rsidRDefault="00020762" w:rsidP="00020762">
      <w:pPr>
        <w:spacing w:after="100" w:afterAutospacing="1" w:line="360" w:lineRule="auto"/>
        <w:jc w:val="center"/>
        <w:rPr>
          <w:rFonts w:ascii="Times New Roman" w:hAnsi="Times New Roman" w:cs="Times New Roman"/>
          <w:bCs/>
          <w:sz w:val="28"/>
          <w:szCs w:val="28"/>
        </w:rPr>
      </w:pPr>
      <w:r>
        <w:rPr>
          <w:rFonts w:ascii="Times New Roman" w:hAnsi="Times New Roman" w:cs="Times New Roman"/>
          <w:bCs/>
          <w:sz w:val="28"/>
          <w:szCs w:val="28"/>
        </w:rPr>
        <w:t xml:space="preserve">Таблица 1. </w:t>
      </w:r>
      <w:r w:rsidRPr="00020762">
        <w:rPr>
          <w:rFonts w:ascii="Times New Roman" w:hAnsi="Times New Roman" w:cs="Times New Roman"/>
          <w:bCs/>
          <w:sz w:val="28"/>
          <w:szCs w:val="28"/>
        </w:rPr>
        <w:t>Технические характеристики дизельного двигателя ЯМЗ-238</w:t>
      </w:r>
    </w:p>
    <w:p w14:paraId="0235D908" w14:textId="41FB6643" w:rsidR="00B21EAD" w:rsidRDefault="00B21EAD" w:rsidP="00B21EAD">
      <w:pPr>
        <w:spacing w:after="100" w:afterAutospacing="1" w:line="360" w:lineRule="auto"/>
        <w:ind w:firstLine="708"/>
        <w:jc w:val="both"/>
        <w:rPr>
          <w:rFonts w:ascii="Times New Roman" w:hAnsi="Times New Roman" w:cs="Times New Roman"/>
          <w:bCs/>
          <w:sz w:val="28"/>
          <w:szCs w:val="28"/>
        </w:rPr>
      </w:pPr>
      <w:r w:rsidRPr="00B21EAD">
        <w:rPr>
          <w:rFonts w:ascii="Times New Roman" w:hAnsi="Times New Roman" w:cs="Times New Roman"/>
          <w:bCs/>
          <w:sz w:val="28"/>
          <w:szCs w:val="28"/>
        </w:rPr>
        <w:lastRenderedPageBreak/>
        <w:t xml:space="preserve">Разработка технологии ремонта аварийных коренных опор и </w:t>
      </w:r>
      <w:proofErr w:type="spellStart"/>
      <w:r w:rsidRPr="00B21EAD">
        <w:rPr>
          <w:rFonts w:ascii="Times New Roman" w:hAnsi="Times New Roman" w:cs="Times New Roman"/>
          <w:bCs/>
          <w:sz w:val="28"/>
          <w:szCs w:val="28"/>
        </w:rPr>
        <w:t>привалочной</w:t>
      </w:r>
      <w:proofErr w:type="spellEnd"/>
      <w:r w:rsidRPr="00B21EAD">
        <w:rPr>
          <w:rFonts w:ascii="Times New Roman" w:hAnsi="Times New Roman" w:cs="Times New Roman"/>
          <w:bCs/>
          <w:sz w:val="28"/>
          <w:szCs w:val="28"/>
        </w:rPr>
        <w:t xml:space="preserve"> плоскости блоков цилиндров начинается с анализа дефектов и микро-метража блоков по интересующим нас поверхностям (см. табл. </w:t>
      </w:r>
      <w:r w:rsidR="00020762">
        <w:rPr>
          <w:rFonts w:ascii="Times New Roman" w:hAnsi="Times New Roman" w:cs="Times New Roman"/>
          <w:bCs/>
          <w:sz w:val="28"/>
          <w:szCs w:val="28"/>
        </w:rPr>
        <w:t>2</w:t>
      </w:r>
      <w:r w:rsidRPr="00B21EAD">
        <w:rPr>
          <w:rFonts w:ascii="Times New Roman" w:hAnsi="Times New Roman" w:cs="Times New Roman"/>
          <w:bCs/>
          <w:sz w:val="28"/>
          <w:szCs w:val="28"/>
        </w:rPr>
        <w:t>).</w:t>
      </w:r>
    </w:p>
    <w:p w14:paraId="156FD6BE" w14:textId="3FD04176" w:rsidR="00B21EAD" w:rsidRDefault="00B21EAD" w:rsidP="00B21EAD">
      <w:pPr>
        <w:spacing w:after="100" w:afterAutospacing="1" w:line="360" w:lineRule="auto"/>
        <w:jc w:val="both"/>
        <w:rPr>
          <w:rFonts w:ascii="Times New Roman" w:hAnsi="Times New Roman" w:cs="Times New Roman"/>
          <w:bCs/>
          <w:sz w:val="28"/>
          <w:szCs w:val="28"/>
        </w:rPr>
      </w:pPr>
      <w:r w:rsidRPr="00B21EAD">
        <w:rPr>
          <w:rFonts w:ascii="Times New Roman" w:hAnsi="Times New Roman" w:cs="Times New Roman"/>
          <w:bCs/>
          <w:noProof/>
          <w:sz w:val="28"/>
          <w:szCs w:val="28"/>
        </w:rPr>
        <w:drawing>
          <wp:inline distT="0" distB="0" distL="0" distR="0" wp14:anchorId="036A0363" wp14:editId="2F1E7DE3">
            <wp:extent cx="6153448" cy="413973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61506" cy="4145159"/>
                    </a:xfrm>
                    <a:prstGeom prst="rect">
                      <a:avLst/>
                    </a:prstGeom>
                  </pic:spPr>
                </pic:pic>
              </a:graphicData>
            </a:graphic>
          </wp:inline>
        </w:drawing>
      </w:r>
    </w:p>
    <w:p w14:paraId="336C1719" w14:textId="59FC2B3F" w:rsidR="00B21EAD" w:rsidRDefault="00B21EAD" w:rsidP="00B21EAD">
      <w:pPr>
        <w:spacing w:after="100" w:afterAutospacing="1" w:line="360" w:lineRule="auto"/>
        <w:jc w:val="center"/>
        <w:rPr>
          <w:rFonts w:ascii="Times New Roman" w:hAnsi="Times New Roman" w:cs="Times New Roman"/>
          <w:bCs/>
          <w:sz w:val="28"/>
          <w:szCs w:val="28"/>
        </w:rPr>
      </w:pPr>
      <w:r>
        <w:rPr>
          <w:rFonts w:ascii="Times New Roman" w:hAnsi="Times New Roman" w:cs="Times New Roman"/>
          <w:bCs/>
          <w:sz w:val="28"/>
          <w:szCs w:val="28"/>
        </w:rPr>
        <w:t xml:space="preserve">Таблица </w:t>
      </w:r>
      <w:r w:rsidR="00020762">
        <w:rPr>
          <w:rFonts w:ascii="Times New Roman" w:hAnsi="Times New Roman" w:cs="Times New Roman"/>
          <w:bCs/>
          <w:sz w:val="28"/>
          <w:szCs w:val="28"/>
        </w:rPr>
        <w:t>2</w:t>
      </w:r>
      <w:r>
        <w:rPr>
          <w:rFonts w:ascii="Times New Roman" w:hAnsi="Times New Roman" w:cs="Times New Roman"/>
          <w:bCs/>
          <w:sz w:val="28"/>
          <w:szCs w:val="28"/>
        </w:rPr>
        <w:t xml:space="preserve">. </w:t>
      </w:r>
      <w:r w:rsidRPr="00B21EAD">
        <w:rPr>
          <w:rFonts w:ascii="Times New Roman" w:hAnsi="Times New Roman" w:cs="Times New Roman"/>
          <w:bCs/>
          <w:sz w:val="28"/>
          <w:szCs w:val="28"/>
        </w:rPr>
        <w:t>Контролируемые параметры блока ЯМЗ-238 (Раба-Ман)</w:t>
      </w:r>
    </w:p>
    <w:p w14:paraId="3E77A092" w14:textId="44F3967D" w:rsidR="00B21EAD" w:rsidRDefault="00B21EAD" w:rsidP="00B21EAD">
      <w:pPr>
        <w:spacing w:after="100" w:afterAutospacing="1" w:line="360" w:lineRule="auto"/>
        <w:jc w:val="both"/>
        <w:rPr>
          <w:rFonts w:ascii="Times New Roman" w:hAnsi="Times New Roman" w:cs="Times New Roman"/>
          <w:bCs/>
          <w:sz w:val="28"/>
          <w:szCs w:val="28"/>
        </w:rPr>
      </w:pPr>
      <w:r w:rsidRPr="00B21EAD">
        <w:rPr>
          <w:rFonts w:ascii="Times New Roman" w:hAnsi="Times New Roman" w:cs="Times New Roman"/>
          <w:bCs/>
          <w:sz w:val="28"/>
          <w:szCs w:val="28"/>
        </w:rPr>
        <w:t>Для упрощения расчетов использовались таблицы: «Пособия по определению числа объектов наблюдения», ГОСНИТИ, М., 1966г. При доверительной вероятности α=0,90 с относительной точностью ε=0,10 определили, что при коэффициенте вариации V=0,36 минимальное число объектов испытаний N=30.</w:t>
      </w:r>
      <w:r>
        <w:rPr>
          <w:rFonts w:ascii="Times New Roman" w:hAnsi="Times New Roman" w:cs="Times New Roman"/>
          <w:bCs/>
          <w:sz w:val="28"/>
          <w:szCs w:val="28"/>
        </w:rPr>
        <w:t xml:space="preserve"> </w:t>
      </w:r>
      <w:r w:rsidRPr="00B21EAD">
        <w:rPr>
          <w:rFonts w:ascii="Times New Roman" w:hAnsi="Times New Roman" w:cs="Times New Roman"/>
          <w:bCs/>
          <w:sz w:val="28"/>
          <w:szCs w:val="28"/>
        </w:rPr>
        <w:t xml:space="preserve">Измерение диаметров опор производилось при затянутых болтах крепления крышек. Момент затяжки 210…230,5 </w:t>
      </w:r>
      <w:proofErr w:type="spellStart"/>
      <w:r w:rsidRPr="00B21EAD">
        <w:rPr>
          <w:rFonts w:ascii="Times New Roman" w:hAnsi="Times New Roman" w:cs="Times New Roman"/>
          <w:bCs/>
          <w:sz w:val="28"/>
          <w:szCs w:val="28"/>
        </w:rPr>
        <w:t>Нм</w:t>
      </w:r>
      <w:proofErr w:type="spellEnd"/>
      <w:r w:rsidRPr="00B21EAD">
        <w:rPr>
          <w:rFonts w:ascii="Times New Roman" w:hAnsi="Times New Roman" w:cs="Times New Roman"/>
          <w:bCs/>
          <w:sz w:val="28"/>
          <w:szCs w:val="28"/>
        </w:rPr>
        <w:t xml:space="preserve"> (21-23кгм). Подшипники за-</w:t>
      </w:r>
      <w:proofErr w:type="spellStart"/>
      <w:r w:rsidRPr="00B21EAD">
        <w:rPr>
          <w:rFonts w:ascii="Times New Roman" w:hAnsi="Times New Roman" w:cs="Times New Roman"/>
          <w:bCs/>
          <w:sz w:val="28"/>
          <w:szCs w:val="28"/>
        </w:rPr>
        <w:t>тягивают</w:t>
      </w:r>
      <w:proofErr w:type="spellEnd"/>
      <w:r w:rsidRPr="00B21EAD">
        <w:rPr>
          <w:rFonts w:ascii="Times New Roman" w:hAnsi="Times New Roman" w:cs="Times New Roman"/>
          <w:bCs/>
          <w:sz w:val="28"/>
          <w:szCs w:val="28"/>
        </w:rPr>
        <w:t xml:space="preserve"> в следующей последовательности 3–1–5–2–4. Измерения проводи-</w:t>
      </w:r>
      <w:proofErr w:type="spellStart"/>
      <w:r w:rsidRPr="00B21EAD">
        <w:rPr>
          <w:rFonts w:ascii="Times New Roman" w:hAnsi="Times New Roman" w:cs="Times New Roman"/>
          <w:bCs/>
          <w:sz w:val="28"/>
          <w:szCs w:val="28"/>
        </w:rPr>
        <w:t>лись</w:t>
      </w:r>
      <w:proofErr w:type="spellEnd"/>
      <w:r w:rsidRPr="00B21EAD">
        <w:rPr>
          <w:rFonts w:ascii="Times New Roman" w:hAnsi="Times New Roman" w:cs="Times New Roman"/>
          <w:bCs/>
          <w:sz w:val="28"/>
          <w:szCs w:val="28"/>
        </w:rPr>
        <w:t xml:space="preserve"> начиная с первой коренной опоры, считая от маховика в трех сечениях и плоскостях; причем сечение А-А – перпендикулярно плоскости разъема, а сечение Б-Б – и В-В по плоскости разъема со смещением 10…15о. </w:t>
      </w:r>
      <w:r w:rsidRPr="00B21EAD">
        <w:rPr>
          <w:rFonts w:ascii="Times New Roman" w:hAnsi="Times New Roman" w:cs="Times New Roman"/>
          <w:bCs/>
          <w:sz w:val="28"/>
          <w:szCs w:val="28"/>
        </w:rPr>
        <w:lastRenderedPageBreak/>
        <w:t>Каждое от-</w:t>
      </w:r>
      <w:proofErr w:type="spellStart"/>
      <w:r w:rsidRPr="00B21EAD">
        <w:rPr>
          <w:rFonts w:ascii="Times New Roman" w:hAnsi="Times New Roman" w:cs="Times New Roman"/>
          <w:bCs/>
          <w:sz w:val="28"/>
          <w:szCs w:val="28"/>
        </w:rPr>
        <w:t>верстие</w:t>
      </w:r>
      <w:proofErr w:type="spellEnd"/>
      <w:r w:rsidRPr="00B21EAD">
        <w:rPr>
          <w:rFonts w:ascii="Times New Roman" w:hAnsi="Times New Roman" w:cs="Times New Roman"/>
          <w:bCs/>
          <w:sz w:val="28"/>
          <w:szCs w:val="28"/>
        </w:rPr>
        <w:t xml:space="preserve"> измерялось троекратно. Износ определялся как разность между средним результатом 3-х кратного измерения в данной точке и значением верхнего предела номинального размера опоры.</w:t>
      </w:r>
    </w:p>
    <w:p w14:paraId="2654D0F7" w14:textId="2F7A0506" w:rsidR="00B21EAD" w:rsidRPr="00B21EAD" w:rsidRDefault="00B21EAD" w:rsidP="00B21EAD">
      <w:pPr>
        <w:spacing w:after="100" w:afterAutospacing="1" w:line="360" w:lineRule="auto"/>
        <w:ind w:firstLine="708"/>
        <w:jc w:val="both"/>
        <w:rPr>
          <w:rFonts w:ascii="Times New Roman" w:hAnsi="Times New Roman" w:cs="Times New Roman"/>
          <w:bCs/>
          <w:sz w:val="28"/>
          <w:szCs w:val="28"/>
        </w:rPr>
      </w:pPr>
      <w:r w:rsidRPr="00B21EAD">
        <w:rPr>
          <w:rFonts w:ascii="Times New Roman" w:hAnsi="Times New Roman" w:cs="Times New Roman"/>
          <w:bCs/>
          <w:sz w:val="28"/>
          <w:szCs w:val="28"/>
        </w:rPr>
        <w:t>На установленные в крайние опоры щупы укладывалась скалка, которая в обоих вариантах должна их зажимать. В случае, если щупы на крайних опорах не зажаты (скалка опирается на средние опоры), то в крайних опорах устанавливались щупы большего размера (до 0,10 мм).</w:t>
      </w:r>
    </w:p>
    <w:p w14:paraId="1EE14D8A" w14:textId="771F9284" w:rsidR="00B21EAD" w:rsidRPr="00B21EAD" w:rsidRDefault="00B21EAD" w:rsidP="00B21EAD">
      <w:pPr>
        <w:spacing w:after="100" w:afterAutospacing="1" w:line="360" w:lineRule="auto"/>
        <w:ind w:firstLine="708"/>
        <w:jc w:val="both"/>
        <w:rPr>
          <w:rFonts w:ascii="Times New Roman" w:hAnsi="Times New Roman" w:cs="Times New Roman"/>
          <w:bCs/>
          <w:sz w:val="28"/>
          <w:szCs w:val="28"/>
        </w:rPr>
      </w:pPr>
      <w:r w:rsidRPr="00B21EAD">
        <w:rPr>
          <w:rFonts w:ascii="Times New Roman" w:hAnsi="Times New Roman" w:cs="Times New Roman"/>
          <w:bCs/>
          <w:sz w:val="28"/>
          <w:szCs w:val="28"/>
        </w:rPr>
        <w:t>Качество поверхности отверстий оценивалось визуально, путем сравнения с образцами шероховатости.</w:t>
      </w:r>
    </w:p>
    <w:p w14:paraId="76108A3F" w14:textId="77777777" w:rsidR="00B21EAD" w:rsidRPr="00B21EAD" w:rsidRDefault="00B21EAD" w:rsidP="00B21EAD">
      <w:pPr>
        <w:spacing w:after="100" w:afterAutospacing="1" w:line="360" w:lineRule="auto"/>
        <w:ind w:firstLine="708"/>
        <w:jc w:val="both"/>
        <w:rPr>
          <w:rFonts w:ascii="Times New Roman" w:hAnsi="Times New Roman" w:cs="Times New Roman"/>
          <w:bCs/>
          <w:sz w:val="28"/>
          <w:szCs w:val="28"/>
        </w:rPr>
      </w:pPr>
      <w:proofErr w:type="spellStart"/>
      <w:r w:rsidRPr="00B21EAD">
        <w:rPr>
          <w:rFonts w:ascii="Times New Roman" w:hAnsi="Times New Roman" w:cs="Times New Roman"/>
          <w:bCs/>
          <w:sz w:val="28"/>
          <w:szCs w:val="28"/>
        </w:rPr>
        <w:t>Микрометрирование</w:t>
      </w:r>
      <w:proofErr w:type="spellEnd"/>
      <w:r w:rsidRPr="00B21EAD">
        <w:rPr>
          <w:rFonts w:ascii="Times New Roman" w:hAnsi="Times New Roman" w:cs="Times New Roman"/>
          <w:bCs/>
          <w:sz w:val="28"/>
          <w:szCs w:val="28"/>
        </w:rPr>
        <w:t xml:space="preserve"> восстановленных поверхностей коренных опор проводилось аналогично.</w:t>
      </w:r>
    </w:p>
    <w:p w14:paraId="739480BB" w14:textId="77777777" w:rsidR="00B21EAD" w:rsidRPr="00B21EAD" w:rsidRDefault="00B21EAD" w:rsidP="00B21EAD">
      <w:pPr>
        <w:spacing w:after="100" w:afterAutospacing="1" w:line="360" w:lineRule="auto"/>
        <w:ind w:firstLine="708"/>
        <w:jc w:val="both"/>
        <w:rPr>
          <w:rFonts w:ascii="Times New Roman" w:hAnsi="Times New Roman" w:cs="Times New Roman"/>
          <w:bCs/>
          <w:sz w:val="28"/>
          <w:szCs w:val="28"/>
        </w:rPr>
      </w:pPr>
      <w:r w:rsidRPr="00B21EAD">
        <w:rPr>
          <w:rFonts w:ascii="Times New Roman" w:hAnsi="Times New Roman" w:cs="Times New Roman"/>
          <w:bCs/>
          <w:sz w:val="28"/>
          <w:szCs w:val="28"/>
        </w:rPr>
        <w:t xml:space="preserve">Плоскость прилегания блока цилиндров с головкой блока </w:t>
      </w:r>
      <w:proofErr w:type="spellStart"/>
      <w:r w:rsidRPr="00B21EAD">
        <w:rPr>
          <w:rFonts w:ascii="Times New Roman" w:hAnsi="Times New Roman" w:cs="Times New Roman"/>
          <w:bCs/>
          <w:sz w:val="28"/>
          <w:szCs w:val="28"/>
        </w:rPr>
        <w:t>осматрива-лась</w:t>
      </w:r>
      <w:proofErr w:type="spellEnd"/>
      <w:r w:rsidRPr="00B21EAD">
        <w:rPr>
          <w:rFonts w:ascii="Times New Roman" w:hAnsi="Times New Roman" w:cs="Times New Roman"/>
          <w:bCs/>
          <w:sz w:val="28"/>
          <w:szCs w:val="28"/>
        </w:rPr>
        <w:t xml:space="preserve"> визуально и проверялась плоскостность поверхности при помощи </w:t>
      </w:r>
      <w:proofErr w:type="spellStart"/>
      <w:r w:rsidRPr="00B21EAD">
        <w:rPr>
          <w:rFonts w:ascii="Times New Roman" w:hAnsi="Times New Roman" w:cs="Times New Roman"/>
          <w:bCs/>
          <w:sz w:val="28"/>
          <w:szCs w:val="28"/>
        </w:rPr>
        <w:t>пове-рочной</w:t>
      </w:r>
      <w:proofErr w:type="spellEnd"/>
      <w:r w:rsidRPr="00B21EAD">
        <w:rPr>
          <w:rFonts w:ascii="Times New Roman" w:hAnsi="Times New Roman" w:cs="Times New Roman"/>
          <w:bCs/>
          <w:sz w:val="28"/>
          <w:szCs w:val="28"/>
        </w:rPr>
        <w:t xml:space="preserve"> линейки, длина которой не менее 1000 мм, и набора щупов.</w:t>
      </w:r>
    </w:p>
    <w:p w14:paraId="257BA190" w14:textId="2B66EC50" w:rsidR="008A4FEA" w:rsidRDefault="00B21EAD" w:rsidP="000337FC">
      <w:pPr>
        <w:spacing w:after="100" w:afterAutospacing="1" w:line="360" w:lineRule="auto"/>
        <w:ind w:firstLine="708"/>
        <w:jc w:val="both"/>
        <w:rPr>
          <w:rFonts w:ascii="Times New Roman" w:hAnsi="Times New Roman" w:cs="Times New Roman"/>
          <w:bCs/>
          <w:sz w:val="28"/>
          <w:szCs w:val="28"/>
        </w:rPr>
      </w:pPr>
      <w:r w:rsidRPr="00B21EAD">
        <w:rPr>
          <w:rFonts w:ascii="Times New Roman" w:hAnsi="Times New Roman" w:cs="Times New Roman"/>
          <w:bCs/>
          <w:sz w:val="28"/>
          <w:szCs w:val="28"/>
        </w:rPr>
        <w:t xml:space="preserve">Трещины и пробоины на стенке рубашки блоков цилиндров </w:t>
      </w:r>
      <w:proofErr w:type="spellStart"/>
      <w:r w:rsidRPr="00B21EAD">
        <w:rPr>
          <w:rFonts w:ascii="Times New Roman" w:hAnsi="Times New Roman" w:cs="Times New Roman"/>
          <w:bCs/>
          <w:sz w:val="28"/>
          <w:szCs w:val="28"/>
        </w:rPr>
        <w:t>определя-лись</w:t>
      </w:r>
      <w:proofErr w:type="spellEnd"/>
      <w:r w:rsidRPr="00B21EAD">
        <w:rPr>
          <w:rFonts w:ascii="Times New Roman" w:hAnsi="Times New Roman" w:cs="Times New Roman"/>
          <w:bCs/>
          <w:sz w:val="28"/>
          <w:szCs w:val="28"/>
        </w:rPr>
        <w:t xml:space="preserve"> визуальным осмотром с применением лупы, для измерения размеров трещи</w:t>
      </w:r>
      <w:r w:rsidR="008A4FEA">
        <w:rPr>
          <w:rFonts w:ascii="Times New Roman" w:hAnsi="Times New Roman" w:cs="Times New Roman"/>
          <w:bCs/>
          <w:sz w:val="28"/>
          <w:szCs w:val="28"/>
        </w:rPr>
        <w:t xml:space="preserve">н. </w:t>
      </w:r>
    </w:p>
    <w:p w14:paraId="1F4C944A" w14:textId="77777777" w:rsidR="008A4FEA" w:rsidRDefault="00B21EAD" w:rsidP="008A4FEA">
      <w:pPr>
        <w:spacing w:after="100" w:afterAutospacing="1" w:line="360" w:lineRule="auto"/>
        <w:ind w:firstLine="708"/>
        <w:jc w:val="both"/>
        <w:rPr>
          <w:rFonts w:ascii="Times New Roman" w:hAnsi="Times New Roman" w:cs="Times New Roman"/>
          <w:bCs/>
          <w:sz w:val="28"/>
          <w:szCs w:val="28"/>
        </w:rPr>
      </w:pPr>
      <w:r w:rsidRPr="00B21EAD">
        <w:rPr>
          <w:rFonts w:ascii="Times New Roman" w:hAnsi="Times New Roman" w:cs="Times New Roman"/>
          <w:bCs/>
          <w:sz w:val="28"/>
          <w:szCs w:val="28"/>
        </w:rPr>
        <w:t xml:space="preserve">Увеличение овальности отверстий коренных опор снижает площадь соприкосновения наружной стенки вкладыша с постелью блока, что </w:t>
      </w:r>
      <w:proofErr w:type="spellStart"/>
      <w:r w:rsidRPr="00B21EAD">
        <w:rPr>
          <w:rFonts w:ascii="Times New Roman" w:hAnsi="Times New Roman" w:cs="Times New Roman"/>
          <w:bCs/>
          <w:sz w:val="28"/>
          <w:szCs w:val="28"/>
        </w:rPr>
        <w:t>приво-дит</w:t>
      </w:r>
      <w:proofErr w:type="spellEnd"/>
      <w:r w:rsidRPr="00B21EAD">
        <w:rPr>
          <w:rFonts w:ascii="Times New Roman" w:hAnsi="Times New Roman" w:cs="Times New Roman"/>
          <w:bCs/>
          <w:sz w:val="28"/>
          <w:szCs w:val="28"/>
        </w:rPr>
        <w:t xml:space="preserve"> к существенному снижению коэффициента теплоотдачи, нагреванию подшипников и заеданию.</w:t>
      </w:r>
    </w:p>
    <w:p w14:paraId="31E346A1" w14:textId="6486B7F8" w:rsidR="00B21EAD" w:rsidRPr="00B21EAD" w:rsidRDefault="00B21EAD" w:rsidP="008A4FEA">
      <w:pPr>
        <w:spacing w:after="100" w:afterAutospacing="1" w:line="360" w:lineRule="auto"/>
        <w:ind w:firstLine="708"/>
        <w:jc w:val="both"/>
        <w:rPr>
          <w:rFonts w:ascii="Times New Roman" w:hAnsi="Times New Roman" w:cs="Times New Roman"/>
          <w:bCs/>
          <w:sz w:val="28"/>
          <w:szCs w:val="28"/>
        </w:rPr>
      </w:pPr>
      <w:r w:rsidRPr="00B21EAD">
        <w:rPr>
          <w:rFonts w:ascii="Times New Roman" w:hAnsi="Times New Roman" w:cs="Times New Roman"/>
          <w:bCs/>
          <w:sz w:val="28"/>
          <w:szCs w:val="28"/>
        </w:rPr>
        <w:t xml:space="preserve">Дополнительные тепловые деформации вкладышей способствуют </w:t>
      </w:r>
      <w:proofErr w:type="gramStart"/>
      <w:r w:rsidRPr="00B21EAD">
        <w:rPr>
          <w:rFonts w:ascii="Times New Roman" w:hAnsi="Times New Roman" w:cs="Times New Roman"/>
          <w:bCs/>
          <w:sz w:val="28"/>
          <w:szCs w:val="28"/>
        </w:rPr>
        <w:t>так-же</w:t>
      </w:r>
      <w:proofErr w:type="gramEnd"/>
      <w:r w:rsidRPr="00B21EAD">
        <w:rPr>
          <w:rFonts w:ascii="Times New Roman" w:hAnsi="Times New Roman" w:cs="Times New Roman"/>
          <w:bCs/>
          <w:sz w:val="28"/>
          <w:szCs w:val="28"/>
        </w:rPr>
        <w:t xml:space="preserve"> возникновению интенсивной фреттинг-коррозии пары трения наружная поверхность вкладыша – постель блока, что, в свою очередь, ухудшает </w:t>
      </w:r>
      <w:proofErr w:type="spellStart"/>
      <w:r w:rsidRPr="00B21EAD">
        <w:rPr>
          <w:rFonts w:ascii="Times New Roman" w:hAnsi="Times New Roman" w:cs="Times New Roman"/>
          <w:bCs/>
          <w:sz w:val="28"/>
          <w:szCs w:val="28"/>
        </w:rPr>
        <w:t>усло</w:t>
      </w:r>
      <w:proofErr w:type="spellEnd"/>
      <w:r w:rsidRPr="00B21EAD">
        <w:rPr>
          <w:rFonts w:ascii="Times New Roman" w:hAnsi="Times New Roman" w:cs="Times New Roman"/>
          <w:bCs/>
          <w:sz w:val="28"/>
          <w:szCs w:val="28"/>
        </w:rPr>
        <w:t xml:space="preserve">-вия теплоотвода от вкладыша к постели блока и приводит к повышенному </w:t>
      </w:r>
      <w:r w:rsidRPr="00B21EAD">
        <w:rPr>
          <w:rFonts w:ascii="Times New Roman" w:hAnsi="Times New Roman" w:cs="Times New Roman"/>
          <w:bCs/>
          <w:sz w:val="28"/>
          <w:szCs w:val="28"/>
        </w:rPr>
        <w:lastRenderedPageBreak/>
        <w:t>изнашиванию коренной опоры, а следовательно к ослаблению монтажного натяга вкладыша.</w:t>
      </w:r>
    </w:p>
    <w:p w14:paraId="7719670D" w14:textId="064F8C5E" w:rsidR="00B21EAD" w:rsidRPr="00B21EAD" w:rsidRDefault="00B21EAD" w:rsidP="00B21EAD">
      <w:pPr>
        <w:spacing w:after="100" w:afterAutospacing="1" w:line="360" w:lineRule="auto"/>
        <w:ind w:firstLine="708"/>
        <w:jc w:val="both"/>
        <w:rPr>
          <w:rFonts w:ascii="Times New Roman" w:hAnsi="Times New Roman" w:cs="Times New Roman"/>
          <w:bCs/>
          <w:sz w:val="28"/>
          <w:szCs w:val="28"/>
        </w:rPr>
      </w:pPr>
      <w:r w:rsidRPr="00B21EAD">
        <w:rPr>
          <w:rFonts w:ascii="Times New Roman" w:hAnsi="Times New Roman" w:cs="Times New Roman"/>
          <w:bCs/>
          <w:sz w:val="28"/>
          <w:szCs w:val="28"/>
        </w:rPr>
        <w:t xml:space="preserve">Межремонтный ресурс двигателей с невосстановленными параметрами коренных опор и посадочных поясков составляет 20…40% от ресурса нового двигателя. При этом если </w:t>
      </w:r>
      <w:proofErr w:type="spellStart"/>
      <w:r w:rsidRPr="00B21EAD">
        <w:rPr>
          <w:rFonts w:ascii="Times New Roman" w:hAnsi="Times New Roman" w:cs="Times New Roman"/>
          <w:bCs/>
          <w:sz w:val="28"/>
          <w:szCs w:val="28"/>
        </w:rPr>
        <w:t>несоосность</w:t>
      </w:r>
      <w:proofErr w:type="spellEnd"/>
      <w:r w:rsidRPr="00B21EAD">
        <w:rPr>
          <w:rFonts w:ascii="Times New Roman" w:hAnsi="Times New Roman" w:cs="Times New Roman"/>
          <w:bCs/>
          <w:sz w:val="28"/>
          <w:szCs w:val="28"/>
        </w:rPr>
        <w:t xml:space="preserve"> коренных опор на длине 100 мм составляет 0,06 мм, то динамическая нагрузка на коленчатый вал увеличивается в 1,8 раза, а интенсивность изнашивания коренных вкладышей в 4 раза [9].</w:t>
      </w:r>
    </w:p>
    <w:p w14:paraId="385B71AA" w14:textId="7AA0435F" w:rsidR="00B21EAD" w:rsidRDefault="00B21EAD" w:rsidP="00B21EAD">
      <w:pPr>
        <w:spacing w:after="100" w:afterAutospacing="1" w:line="360" w:lineRule="auto"/>
        <w:ind w:firstLine="708"/>
        <w:jc w:val="both"/>
        <w:rPr>
          <w:rFonts w:ascii="Times New Roman" w:hAnsi="Times New Roman" w:cs="Times New Roman"/>
          <w:bCs/>
          <w:sz w:val="28"/>
          <w:szCs w:val="28"/>
        </w:rPr>
      </w:pPr>
      <w:r w:rsidRPr="00B21EAD">
        <w:rPr>
          <w:rFonts w:ascii="Times New Roman" w:hAnsi="Times New Roman" w:cs="Times New Roman"/>
          <w:bCs/>
          <w:sz w:val="28"/>
          <w:szCs w:val="28"/>
        </w:rPr>
        <w:t>В табл.2 приведены основные дефекты блоков цилиндров, поступающих в ремонт. Среди поступающих на капитальном ремонте двигателей около 1% блоков цилиндров используют повторно, так как их техническое состояние отвечает техническим условиям, 82…91% восстанавливаются, а</w:t>
      </w:r>
      <w:r>
        <w:rPr>
          <w:rFonts w:ascii="Times New Roman" w:hAnsi="Times New Roman" w:cs="Times New Roman"/>
          <w:bCs/>
          <w:sz w:val="28"/>
          <w:szCs w:val="28"/>
        </w:rPr>
        <w:t xml:space="preserve"> </w:t>
      </w:r>
      <w:r w:rsidRPr="00B21EAD">
        <w:rPr>
          <w:rFonts w:ascii="Times New Roman" w:hAnsi="Times New Roman" w:cs="Times New Roman"/>
          <w:bCs/>
          <w:sz w:val="28"/>
          <w:szCs w:val="28"/>
        </w:rPr>
        <w:t xml:space="preserve">7…17% списывают в утиль. По данным статистического материала Целинного и Украинского филиалов ГОСНИТИ, протоколов МИС, материалов и исследований обобщены состояния блоков цилиндров двигателей, поступивших на капитальный ремонт после </w:t>
      </w:r>
      <w:proofErr w:type="spellStart"/>
      <w:r w:rsidRPr="00B21EAD">
        <w:rPr>
          <w:rFonts w:ascii="Times New Roman" w:hAnsi="Times New Roman" w:cs="Times New Roman"/>
          <w:bCs/>
          <w:sz w:val="28"/>
          <w:szCs w:val="28"/>
        </w:rPr>
        <w:t>доремонтного</w:t>
      </w:r>
      <w:proofErr w:type="spellEnd"/>
      <w:r w:rsidRPr="00B21EAD">
        <w:rPr>
          <w:rFonts w:ascii="Times New Roman" w:hAnsi="Times New Roman" w:cs="Times New Roman"/>
          <w:bCs/>
          <w:sz w:val="28"/>
          <w:szCs w:val="28"/>
        </w:rPr>
        <w:t xml:space="preserve"> периода эксплуатации.</w:t>
      </w:r>
    </w:p>
    <w:p w14:paraId="71457AD6" w14:textId="290B9578" w:rsidR="008A4FEA" w:rsidRPr="00B21EAD" w:rsidRDefault="008A4FEA" w:rsidP="00B21EAD">
      <w:pPr>
        <w:spacing w:after="100" w:afterAutospacing="1" w:line="360" w:lineRule="auto"/>
        <w:ind w:firstLine="708"/>
        <w:jc w:val="both"/>
        <w:rPr>
          <w:rFonts w:ascii="Times New Roman" w:hAnsi="Times New Roman" w:cs="Times New Roman"/>
          <w:bCs/>
          <w:sz w:val="28"/>
          <w:szCs w:val="28"/>
        </w:rPr>
      </w:pPr>
      <w:r w:rsidRPr="008A4FEA">
        <w:rPr>
          <w:rFonts w:ascii="Times New Roman" w:hAnsi="Times New Roman" w:cs="Times New Roman"/>
          <w:bCs/>
          <w:sz w:val="28"/>
          <w:szCs w:val="28"/>
        </w:rPr>
        <w:t xml:space="preserve">Таблица </w:t>
      </w:r>
      <w:r w:rsidR="00020762">
        <w:rPr>
          <w:rFonts w:ascii="Times New Roman" w:hAnsi="Times New Roman" w:cs="Times New Roman"/>
          <w:bCs/>
          <w:sz w:val="28"/>
          <w:szCs w:val="28"/>
        </w:rPr>
        <w:t>3</w:t>
      </w:r>
      <w:r w:rsidRPr="008A4FEA">
        <w:rPr>
          <w:rFonts w:ascii="Times New Roman" w:hAnsi="Times New Roman" w:cs="Times New Roman"/>
          <w:bCs/>
          <w:sz w:val="28"/>
          <w:szCs w:val="28"/>
        </w:rPr>
        <w:t>. Дефекты блоков цилиндров двигателей, поступивших в капитальный ремонт, %</w:t>
      </w:r>
    </w:p>
    <w:p w14:paraId="6E107CE7" w14:textId="26FD0F87" w:rsidR="008A4FEA" w:rsidRDefault="008A4FEA" w:rsidP="008A4FEA">
      <w:pPr>
        <w:spacing w:after="100" w:afterAutospacing="1" w:line="360" w:lineRule="auto"/>
        <w:jc w:val="both"/>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64B24C92" wp14:editId="45D85E4A">
            <wp:extent cx="5624195" cy="49383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4195" cy="4938395"/>
                    </a:xfrm>
                    <a:prstGeom prst="rect">
                      <a:avLst/>
                    </a:prstGeom>
                    <a:noFill/>
                  </pic:spPr>
                </pic:pic>
              </a:graphicData>
            </a:graphic>
          </wp:inline>
        </w:drawing>
      </w:r>
    </w:p>
    <w:p w14:paraId="5549638A" w14:textId="0DCD5C36" w:rsidR="008A4FEA" w:rsidRDefault="008A4FEA" w:rsidP="008A4FEA">
      <w:pPr>
        <w:spacing w:after="100" w:afterAutospacing="1" w:line="360" w:lineRule="auto"/>
        <w:ind w:firstLine="708"/>
        <w:jc w:val="both"/>
        <w:rPr>
          <w:rFonts w:ascii="Times New Roman" w:hAnsi="Times New Roman" w:cs="Times New Roman"/>
          <w:bCs/>
          <w:sz w:val="28"/>
          <w:szCs w:val="28"/>
        </w:rPr>
      </w:pPr>
      <w:r w:rsidRPr="008A4FEA">
        <w:rPr>
          <w:rFonts w:ascii="Times New Roman" w:hAnsi="Times New Roman" w:cs="Times New Roman"/>
          <w:bCs/>
          <w:sz w:val="28"/>
          <w:szCs w:val="28"/>
        </w:rPr>
        <w:t>Сравнение дефектов (</w:t>
      </w:r>
      <w:r w:rsidR="00020762">
        <w:rPr>
          <w:rFonts w:ascii="Times New Roman" w:hAnsi="Times New Roman" w:cs="Times New Roman"/>
          <w:bCs/>
          <w:sz w:val="28"/>
          <w:szCs w:val="28"/>
        </w:rPr>
        <w:t>2</w:t>
      </w:r>
      <w:r w:rsidRPr="008A4FEA">
        <w:rPr>
          <w:rFonts w:ascii="Times New Roman" w:hAnsi="Times New Roman" w:cs="Times New Roman"/>
          <w:bCs/>
          <w:sz w:val="28"/>
          <w:szCs w:val="28"/>
        </w:rPr>
        <w:t>,</w:t>
      </w:r>
      <w:r w:rsidR="00020762">
        <w:rPr>
          <w:rFonts w:ascii="Times New Roman" w:hAnsi="Times New Roman" w:cs="Times New Roman"/>
          <w:bCs/>
          <w:sz w:val="28"/>
          <w:szCs w:val="28"/>
        </w:rPr>
        <w:t xml:space="preserve"> 3</w:t>
      </w:r>
      <w:r w:rsidRPr="008A4FEA">
        <w:rPr>
          <w:rFonts w:ascii="Times New Roman" w:hAnsi="Times New Roman" w:cs="Times New Roman"/>
          <w:bCs/>
          <w:sz w:val="28"/>
          <w:szCs w:val="28"/>
        </w:rPr>
        <w:t xml:space="preserve">), из-за которых происходит отказ двигателя с дефектами, обнаруженными при дефектации блоков цилиндров двигателей, поступивших на капитальный ремонт, показывает, что дефекты 5, 6, 7 и 8 оказывают на ресурсный отказ двигателя опосредованное влияние, внешнее проявление которых - </w:t>
      </w:r>
      <w:proofErr w:type="spellStart"/>
      <w:r w:rsidRPr="008A4FEA">
        <w:rPr>
          <w:rFonts w:ascii="Times New Roman" w:hAnsi="Times New Roman" w:cs="Times New Roman"/>
          <w:bCs/>
          <w:sz w:val="28"/>
          <w:szCs w:val="28"/>
        </w:rPr>
        <w:t>проворот</w:t>
      </w:r>
      <w:proofErr w:type="spellEnd"/>
      <w:r w:rsidRPr="008A4FEA">
        <w:rPr>
          <w:rFonts w:ascii="Times New Roman" w:hAnsi="Times New Roman" w:cs="Times New Roman"/>
          <w:bCs/>
          <w:sz w:val="28"/>
          <w:szCs w:val="28"/>
        </w:rPr>
        <w:t xml:space="preserve"> и оплавление вкладышей коренных опор, интенсивный износ и задиры зеркал гильз цилиндров, поломка коленчатых валов и др.</w:t>
      </w:r>
    </w:p>
    <w:p w14:paraId="158A494E" w14:textId="3AE5D1DD" w:rsidR="008A4FEA" w:rsidRPr="008A4FEA" w:rsidRDefault="008A4FEA" w:rsidP="008A4FEA">
      <w:pPr>
        <w:spacing w:after="100" w:afterAutospacing="1" w:line="360" w:lineRule="auto"/>
        <w:ind w:firstLine="708"/>
        <w:jc w:val="both"/>
        <w:rPr>
          <w:rFonts w:ascii="Times New Roman" w:hAnsi="Times New Roman" w:cs="Times New Roman"/>
          <w:bCs/>
          <w:sz w:val="28"/>
          <w:szCs w:val="28"/>
        </w:rPr>
      </w:pPr>
      <w:r w:rsidRPr="008A4FEA">
        <w:rPr>
          <w:rFonts w:ascii="Times New Roman" w:hAnsi="Times New Roman" w:cs="Times New Roman"/>
          <w:bCs/>
          <w:sz w:val="28"/>
          <w:szCs w:val="28"/>
        </w:rPr>
        <w:t xml:space="preserve">Увеличение зазора в соединении вкладыш коренной опоры – коренная опора коленчатого вала приводит к снижению давления в смазочной системе, и как следствие к повышенному износу сопряженных деталей, увеличению зазоров в соединениях с полной потерей их работоспособности и выходом двигателя из строя. В целом ряде случаев из-за этого в блоке возникает </w:t>
      </w:r>
      <w:r w:rsidRPr="008A4FEA">
        <w:rPr>
          <w:rFonts w:ascii="Times New Roman" w:hAnsi="Times New Roman" w:cs="Times New Roman"/>
          <w:bCs/>
          <w:sz w:val="28"/>
          <w:szCs w:val="28"/>
        </w:rPr>
        <w:lastRenderedPageBreak/>
        <w:t xml:space="preserve">катастрофический износ - задиры, трещины и пробоины. Весьма распространен обрыв шатуна из-за недостаточной смазки и перегрева шатунного подшипника. Обычно это приводит </w:t>
      </w:r>
      <w:proofErr w:type="gramStart"/>
      <w:r w:rsidRPr="008A4FEA">
        <w:rPr>
          <w:rFonts w:ascii="Times New Roman" w:hAnsi="Times New Roman" w:cs="Times New Roman"/>
          <w:bCs/>
          <w:sz w:val="28"/>
          <w:szCs w:val="28"/>
        </w:rPr>
        <w:t>в</w:t>
      </w:r>
      <w:r w:rsidR="00935509">
        <w:rPr>
          <w:rFonts w:ascii="Times New Roman" w:hAnsi="Times New Roman" w:cs="Times New Roman"/>
          <w:bCs/>
          <w:sz w:val="28"/>
          <w:szCs w:val="28"/>
        </w:rPr>
        <w:t xml:space="preserve"> </w:t>
      </w:r>
      <w:r w:rsidRPr="008A4FEA">
        <w:rPr>
          <w:rFonts w:ascii="Times New Roman" w:hAnsi="Times New Roman" w:cs="Times New Roman"/>
          <w:bCs/>
          <w:sz w:val="28"/>
          <w:szCs w:val="28"/>
        </w:rPr>
        <w:t>сколам</w:t>
      </w:r>
      <w:proofErr w:type="gramEnd"/>
      <w:r w:rsidRPr="008A4FEA">
        <w:rPr>
          <w:rFonts w:ascii="Times New Roman" w:hAnsi="Times New Roman" w:cs="Times New Roman"/>
          <w:bCs/>
          <w:sz w:val="28"/>
          <w:szCs w:val="28"/>
        </w:rPr>
        <w:t xml:space="preserve"> и пробоинам в нижней части цилиндра.</w:t>
      </w:r>
    </w:p>
    <w:p w14:paraId="752AEB6E" w14:textId="6D9F68D9" w:rsidR="008A4FEA" w:rsidRPr="008A4FEA" w:rsidRDefault="008A4FEA" w:rsidP="008A4FEA">
      <w:pPr>
        <w:spacing w:after="100" w:afterAutospacing="1" w:line="360" w:lineRule="auto"/>
        <w:ind w:firstLine="708"/>
        <w:jc w:val="both"/>
        <w:rPr>
          <w:rFonts w:ascii="Times New Roman" w:hAnsi="Times New Roman" w:cs="Times New Roman"/>
          <w:bCs/>
          <w:sz w:val="28"/>
          <w:szCs w:val="28"/>
        </w:rPr>
      </w:pPr>
      <w:r w:rsidRPr="008A4FEA">
        <w:rPr>
          <w:rFonts w:ascii="Times New Roman" w:hAnsi="Times New Roman" w:cs="Times New Roman"/>
          <w:bCs/>
          <w:sz w:val="28"/>
          <w:szCs w:val="28"/>
        </w:rPr>
        <w:t>У блоков цилиндров, поступающих после восстановления на линию сборки, отклонения от соосности гнезд коренных опор имеют 95…98% блоков, причем данная величина превышает допустимые значения в 6…10 раз.</w:t>
      </w:r>
    </w:p>
    <w:p w14:paraId="622977A9" w14:textId="56B6DF0E" w:rsidR="008A4FEA" w:rsidRDefault="008A4FEA" w:rsidP="008A4FEA">
      <w:pPr>
        <w:spacing w:after="100" w:afterAutospacing="1" w:line="360" w:lineRule="auto"/>
        <w:ind w:firstLine="708"/>
        <w:jc w:val="both"/>
        <w:rPr>
          <w:rFonts w:ascii="Times New Roman" w:hAnsi="Times New Roman" w:cs="Times New Roman"/>
          <w:bCs/>
          <w:sz w:val="28"/>
          <w:szCs w:val="28"/>
        </w:rPr>
      </w:pPr>
      <w:r w:rsidRPr="008A4FEA">
        <w:rPr>
          <w:rFonts w:ascii="Times New Roman" w:hAnsi="Times New Roman" w:cs="Times New Roman"/>
          <w:bCs/>
          <w:sz w:val="28"/>
          <w:szCs w:val="28"/>
        </w:rPr>
        <w:t>Деформация гнезд коренных опор и искривление их общей оси в процессе эксплуатации двигателя не может не отразиться на ресурсе коленчатого вала. При отклонении от соосности гнезд коренных опор, равном 0,1…0,15 мм, запас прочности коленчатого вала уменьшается на 40-70%.</w:t>
      </w:r>
    </w:p>
    <w:p w14:paraId="7F8C176A" w14:textId="77777777" w:rsidR="008A4FEA" w:rsidRPr="008A4FEA" w:rsidRDefault="008A4FEA" w:rsidP="008A4FEA">
      <w:pPr>
        <w:spacing w:after="100" w:afterAutospacing="1" w:line="360" w:lineRule="auto"/>
        <w:jc w:val="both"/>
        <w:rPr>
          <w:rFonts w:ascii="Times New Roman" w:hAnsi="Times New Roman" w:cs="Times New Roman"/>
          <w:bCs/>
          <w:sz w:val="28"/>
          <w:szCs w:val="28"/>
        </w:rPr>
      </w:pPr>
      <w:r w:rsidRPr="008A4FEA">
        <w:rPr>
          <w:rFonts w:ascii="Times New Roman" w:hAnsi="Times New Roman" w:cs="Times New Roman"/>
          <w:bCs/>
          <w:sz w:val="28"/>
          <w:szCs w:val="28"/>
        </w:rPr>
        <w:t>Способы восстановления коренных опор блоков цилиндров.</w:t>
      </w:r>
    </w:p>
    <w:p w14:paraId="3C6B27E8" w14:textId="24B8AA85" w:rsidR="008A4FEA" w:rsidRPr="008A4FEA" w:rsidRDefault="008A4FEA" w:rsidP="008A4FEA">
      <w:pPr>
        <w:spacing w:after="100" w:afterAutospacing="1" w:line="360" w:lineRule="auto"/>
        <w:ind w:firstLine="708"/>
        <w:jc w:val="both"/>
        <w:rPr>
          <w:rFonts w:ascii="Times New Roman" w:hAnsi="Times New Roman" w:cs="Times New Roman"/>
          <w:bCs/>
          <w:sz w:val="28"/>
          <w:szCs w:val="28"/>
        </w:rPr>
      </w:pPr>
      <w:r w:rsidRPr="008A4FEA">
        <w:rPr>
          <w:rFonts w:ascii="Times New Roman" w:hAnsi="Times New Roman" w:cs="Times New Roman"/>
          <w:bCs/>
          <w:sz w:val="28"/>
          <w:szCs w:val="28"/>
        </w:rPr>
        <w:t xml:space="preserve">Для восстановления деталей необходимо в 20-30 раз меньше металла, чем для изготовления новых запасных частей. Число операций по обработке деталей при восстановлении сокращается в 3-5 раз по сравнению с их изготовлением. Снижение на 10% доли списываемых в утиль блоков цилиндров привело бы к экономии 20 </w:t>
      </w:r>
      <w:proofErr w:type="spellStart"/>
      <w:proofErr w:type="gramStart"/>
      <w:r w:rsidRPr="008A4FEA">
        <w:rPr>
          <w:rFonts w:ascii="Times New Roman" w:hAnsi="Times New Roman" w:cs="Times New Roman"/>
          <w:bCs/>
          <w:sz w:val="28"/>
          <w:szCs w:val="28"/>
        </w:rPr>
        <w:t>тыс.т</w:t>
      </w:r>
      <w:proofErr w:type="spellEnd"/>
      <w:proofErr w:type="gramEnd"/>
      <w:r w:rsidRPr="008A4FEA">
        <w:rPr>
          <w:rFonts w:ascii="Times New Roman" w:hAnsi="Times New Roman" w:cs="Times New Roman"/>
          <w:bCs/>
          <w:sz w:val="28"/>
          <w:szCs w:val="28"/>
        </w:rPr>
        <w:t xml:space="preserve"> </w:t>
      </w:r>
      <w:proofErr w:type="spellStart"/>
      <w:r w:rsidRPr="008A4FEA">
        <w:rPr>
          <w:rFonts w:ascii="Times New Roman" w:hAnsi="Times New Roman" w:cs="Times New Roman"/>
          <w:bCs/>
          <w:sz w:val="28"/>
          <w:szCs w:val="28"/>
        </w:rPr>
        <w:t>невозобновляемых</w:t>
      </w:r>
      <w:proofErr w:type="spellEnd"/>
      <w:r w:rsidRPr="008A4FEA">
        <w:rPr>
          <w:rFonts w:ascii="Times New Roman" w:hAnsi="Times New Roman" w:cs="Times New Roman"/>
          <w:bCs/>
          <w:sz w:val="28"/>
          <w:szCs w:val="28"/>
        </w:rPr>
        <w:t xml:space="preserve"> природных ресурсов. Эти цифры указывают на целесообразность проведения ремонтных работ.</w:t>
      </w:r>
    </w:p>
    <w:p w14:paraId="36109169" w14:textId="77777777" w:rsidR="00020762" w:rsidRDefault="008A4FEA" w:rsidP="008A4FEA">
      <w:pPr>
        <w:spacing w:after="100" w:afterAutospacing="1" w:line="360" w:lineRule="auto"/>
        <w:ind w:firstLine="708"/>
        <w:jc w:val="both"/>
        <w:rPr>
          <w:rFonts w:ascii="Times New Roman" w:hAnsi="Times New Roman" w:cs="Times New Roman"/>
          <w:bCs/>
          <w:sz w:val="28"/>
          <w:szCs w:val="28"/>
        </w:rPr>
      </w:pPr>
      <w:r w:rsidRPr="008A4FEA">
        <w:rPr>
          <w:rFonts w:ascii="Times New Roman" w:hAnsi="Times New Roman" w:cs="Times New Roman"/>
          <w:bCs/>
          <w:sz w:val="28"/>
          <w:szCs w:val="28"/>
        </w:rPr>
        <w:t xml:space="preserve">Выбор технологии восстановления определяется видом и характером дефектов. Обоснованность такого подхода подтверждается на примере восстановления коренных опор. Одним из распространенных дефектов коренных опор является искажение и смещение относительно своих осей постелей коренных подшипников, являющееся следствием перераспределения напряжений в материале блока в процессе эксплуатации двигателя, а также общего перегрева двигателя или повреждения одной или нескольких опор. </w:t>
      </w:r>
      <w:r w:rsidR="00020762">
        <w:rPr>
          <w:rFonts w:ascii="Times New Roman" w:hAnsi="Times New Roman" w:cs="Times New Roman"/>
          <w:bCs/>
          <w:sz w:val="28"/>
          <w:szCs w:val="28"/>
        </w:rPr>
        <w:t xml:space="preserve">  </w:t>
      </w:r>
    </w:p>
    <w:p w14:paraId="75E6C66B" w14:textId="6BE7C8D5" w:rsidR="008A4FEA" w:rsidRPr="008A4FEA" w:rsidRDefault="008A4FEA" w:rsidP="008A4FEA">
      <w:pPr>
        <w:spacing w:after="100" w:afterAutospacing="1" w:line="360" w:lineRule="auto"/>
        <w:ind w:firstLine="708"/>
        <w:jc w:val="both"/>
        <w:rPr>
          <w:rFonts w:ascii="Times New Roman" w:hAnsi="Times New Roman" w:cs="Times New Roman"/>
          <w:bCs/>
          <w:sz w:val="28"/>
          <w:szCs w:val="28"/>
        </w:rPr>
      </w:pPr>
      <w:r w:rsidRPr="008A4FEA">
        <w:rPr>
          <w:rFonts w:ascii="Times New Roman" w:hAnsi="Times New Roman" w:cs="Times New Roman"/>
          <w:bCs/>
          <w:sz w:val="28"/>
          <w:szCs w:val="28"/>
        </w:rPr>
        <w:lastRenderedPageBreak/>
        <w:t>При этом направленность смещения оси носит случайный характер, и наблюдается как в вертикальном и горизонтальном направлениях, так и под некоторыми углами. Указанный дефект является причиной ресурсных отказов двигателей внутреннего сгорания (ДВС), вследствие чего постели коренных подшипников КШМ (кривошипно-шатунного механизма) необходимо восстанавливать.</w:t>
      </w:r>
    </w:p>
    <w:p w14:paraId="4097FC72" w14:textId="15081C66" w:rsidR="008A4FEA" w:rsidRDefault="008A4FEA" w:rsidP="008A4FEA">
      <w:pPr>
        <w:spacing w:after="100" w:afterAutospacing="1" w:line="360" w:lineRule="auto"/>
        <w:jc w:val="both"/>
        <w:rPr>
          <w:rFonts w:ascii="Times New Roman" w:hAnsi="Times New Roman" w:cs="Times New Roman"/>
          <w:bCs/>
          <w:sz w:val="28"/>
          <w:szCs w:val="28"/>
        </w:rPr>
      </w:pPr>
      <w:r w:rsidRPr="008A4FEA">
        <w:rPr>
          <w:rFonts w:ascii="Times New Roman" w:hAnsi="Times New Roman" w:cs="Times New Roman"/>
          <w:bCs/>
          <w:sz w:val="28"/>
          <w:szCs w:val="28"/>
        </w:rPr>
        <w:t>Ремонтное производство располагает различными способами восстановления посадочных поверхностей отверстий блоков цилиндров. Основные из них – установка дополнительных деталей, сварочно-наплавочные мероприятия, гальванические покрытия, нанесение полимерных материалов. Однако эти способы неравноценны в техническом и экономическом отношениях.</w:t>
      </w:r>
    </w:p>
    <w:p w14:paraId="73364321" w14:textId="03BA2D2C" w:rsidR="00826ABD" w:rsidRDefault="00826ABD" w:rsidP="008A4FEA">
      <w:pPr>
        <w:spacing w:after="100" w:afterAutospacing="1" w:line="360" w:lineRule="auto"/>
        <w:jc w:val="both"/>
        <w:rPr>
          <w:rFonts w:ascii="Times New Roman" w:hAnsi="Times New Roman" w:cs="Times New Roman"/>
          <w:bCs/>
          <w:sz w:val="28"/>
          <w:szCs w:val="28"/>
        </w:rPr>
      </w:pPr>
    </w:p>
    <w:p w14:paraId="18639EEB" w14:textId="40D45E1C" w:rsidR="00826ABD" w:rsidRDefault="00826ABD" w:rsidP="008A4FEA">
      <w:pPr>
        <w:spacing w:after="100" w:afterAutospacing="1" w:line="360" w:lineRule="auto"/>
        <w:jc w:val="both"/>
        <w:rPr>
          <w:rFonts w:ascii="Times New Roman" w:hAnsi="Times New Roman" w:cs="Times New Roman"/>
          <w:bCs/>
          <w:sz w:val="28"/>
          <w:szCs w:val="28"/>
        </w:rPr>
      </w:pPr>
    </w:p>
    <w:p w14:paraId="2E2B2F9D" w14:textId="49CE72E6" w:rsidR="00826ABD" w:rsidRDefault="00826ABD" w:rsidP="008A4FEA">
      <w:pPr>
        <w:spacing w:after="100" w:afterAutospacing="1" w:line="360" w:lineRule="auto"/>
        <w:jc w:val="both"/>
        <w:rPr>
          <w:rFonts w:ascii="Times New Roman" w:hAnsi="Times New Roman" w:cs="Times New Roman"/>
          <w:bCs/>
          <w:sz w:val="28"/>
          <w:szCs w:val="28"/>
        </w:rPr>
      </w:pPr>
    </w:p>
    <w:p w14:paraId="101ACBBB" w14:textId="6F06872B" w:rsidR="00826ABD" w:rsidRDefault="00826ABD" w:rsidP="008A4FEA">
      <w:pPr>
        <w:spacing w:after="100" w:afterAutospacing="1" w:line="360" w:lineRule="auto"/>
        <w:jc w:val="both"/>
        <w:rPr>
          <w:rFonts w:ascii="Times New Roman" w:hAnsi="Times New Roman" w:cs="Times New Roman"/>
          <w:bCs/>
          <w:sz w:val="28"/>
          <w:szCs w:val="28"/>
        </w:rPr>
      </w:pPr>
    </w:p>
    <w:p w14:paraId="687C6C56" w14:textId="085518DB" w:rsidR="00826ABD" w:rsidRDefault="00826ABD" w:rsidP="008A4FEA">
      <w:pPr>
        <w:spacing w:after="100" w:afterAutospacing="1" w:line="360" w:lineRule="auto"/>
        <w:jc w:val="both"/>
        <w:rPr>
          <w:rFonts w:ascii="Times New Roman" w:hAnsi="Times New Roman" w:cs="Times New Roman"/>
          <w:bCs/>
          <w:sz w:val="28"/>
          <w:szCs w:val="28"/>
        </w:rPr>
      </w:pPr>
    </w:p>
    <w:p w14:paraId="43A73577" w14:textId="00BB0102" w:rsidR="00826ABD" w:rsidRDefault="00826ABD" w:rsidP="008A4FEA">
      <w:pPr>
        <w:spacing w:after="100" w:afterAutospacing="1" w:line="360" w:lineRule="auto"/>
        <w:jc w:val="both"/>
        <w:rPr>
          <w:rFonts w:ascii="Times New Roman" w:hAnsi="Times New Roman" w:cs="Times New Roman"/>
          <w:bCs/>
          <w:sz w:val="28"/>
          <w:szCs w:val="28"/>
        </w:rPr>
      </w:pPr>
    </w:p>
    <w:p w14:paraId="212256FC" w14:textId="3D6FD04C" w:rsidR="00826ABD" w:rsidRDefault="00826ABD" w:rsidP="008A4FEA">
      <w:pPr>
        <w:spacing w:after="100" w:afterAutospacing="1" w:line="360" w:lineRule="auto"/>
        <w:jc w:val="both"/>
        <w:rPr>
          <w:rFonts w:ascii="Times New Roman" w:hAnsi="Times New Roman" w:cs="Times New Roman"/>
          <w:bCs/>
          <w:sz w:val="28"/>
          <w:szCs w:val="28"/>
        </w:rPr>
      </w:pPr>
    </w:p>
    <w:p w14:paraId="0596D548" w14:textId="0680E8E7" w:rsidR="00826ABD" w:rsidRDefault="00826ABD" w:rsidP="008A4FEA">
      <w:pPr>
        <w:spacing w:after="100" w:afterAutospacing="1" w:line="360" w:lineRule="auto"/>
        <w:jc w:val="both"/>
        <w:rPr>
          <w:rFonts w:ascii="Times New Roman" w:hAnsi="Times New Roman" w:cs="Times New Roman"/>
          <w:bCs/>
          <w:sz w:val="28"/>
          <w:szCs w:val="28"/>
        </w:rPr>
      </w:pPr>
    </w:p>
    <w:p w14:paraId="1A738CCF" w14:textId="5DED9F17" w:rsidR="00826ABD" w:rsidRDefault="00826ABD" w:rsidP="008A4FEA">
      <w:pPr>
        <w:spacing w:after="100" w:afterAutospacing="1" w:line="360" w:lineRule="auto"/>
        <w:jc w:val="both"/>
        <w:rPr>
          <w:rFonts w:ascii="Times New Roman" w:hAnsi="Times New Roman" w:cs="Times New Roman"/>
          <w:bCs/>
          <w:sz w:val="28"/>
          <w:szCs w:val="28"/>
        </w:rPr>
      </w:pPr>
    </w:p>
    <w:p w14:paraId="7FFD108A" w14:textId="2A708082" w:rsidR="00826ABD" w:rsidRDefault="00826ABD" w:rsidP="008A4FEA">
      <w:pPr>
        <w:spacing w:after="100" w:afterAutospacing="1" w:line="360" w:lineRule="auto"/>
        <w:jc w:val="both"/>
        <w:rPr>
          <w:rFonts w:ascii="Times New Roman" w:hAnsi="Times New Roman" w:cs="Times New Roman"/>
          <w:bCs/>
          <w:sz w:val="28"/>
          <w:szCs w:val="28"/>
        </w:rPr>
      </w:pPr>
    </w:p>
    <w:p w14:paraId="1599F92A" w14:textId="4EF8729C" w:rsidR="00826ABD" w:rsidRDefault="00826ABD" w:rsidP="008A4FEA">
      <w:pPr>
        <w:spacing w:after="100" w:afterAutospacing="1" w:line="360" w:lineRule="auto"/>
        <w:jc w:val="both"/>
        <w:rPr>
          <w:rFonts w:ascii="Times New Roman" w:hAnsi="Times New Roman" w:cs="Times New Roman"/>
          <w:bCs/>
          <w:sz w:val="28"/>
          <w:szCs w:val="28"/>
        </w:rPr>
      </w:pPr>
    </w:p>
    <w:p w14:paraId="2C51A6E9" w14:textId="75F820F3" w:rsidR="00826ABD" w:rsidRPr="00AD2ED5" w:rsidRDefault="00826ABD" w:rsidP="00AD2ED5">
      <w:pPr>
        <w:pStyle w:val="1"/>
        <w:spacing w:before="0" w:after="100" w:afterAutospacing="1" w:line="360" w:lineRule="auto"/>
        <w:ind w:firstLine="709"/>
        <w:jc w:val="both"/>
        <w:rPr>
          <w:rFonts w:ascii="Times New Roman" w:hAnsi="Times New Roman" w:cs="Times New Roman"/>
          <w:b/>
          <w:color w:val="000000" w:themeColor="text1"/>
          <w:sz w:val="28"/>
          <w:szCs w:val="28"/>
        </w:rPr>
      </w:pPr>
      <w:bookmarkStart w:id="2" w:name="_Toc184762838"/>
      <w:r w:rsidRPr="00AD2ED5">
        <w:rPr>
          <w:rFonts w:ascii="Times New Roman" w:hAnsi="Times New Roman" w:cs="Times New Roman"/>
          <w:b/>
          <w:color w:val="000000" w:themeColor="text1"/>
          <w:sz w:val="28"/>
          <w:szCs w:val="28"/>
        </w:rPr>
        <w:lastRenderedPageBreak/>
        <w:t>2. Материал детали</w:t>
      </w:r>
      <w:bookmarkEnd w:id="2"/>
      <w:r w:rsidRPr="00AD2ED5">
        <w:rPr>
          <w:rFonts w:ascii="Times New Roman" w:hAnsi="Times New Roman" w:cs="Times New Roman"/>
          <w:b/>
          <w:color w:val="000000" w:themeColor="text1"/>
          <w:sz w:val="28"/>
          <w:szCs w:val="28"/>
        </w:rPr>
        <w:t xml:space="preserve"> </w:t>
      </w:r>
    </w:p>
    <w:p w14:paraId="4B14F3B3" w14:textId="555CC3ED" w:rsidR="00826ABD" w:rsidRDefault="00826ABD" w:rsidP="00AD2ED5">
      <w:pPr>
        <w:spacing w:after="100" w:afterAutospacing="1" w:line="360" w:lineRule="auto"/>
        <w:ind w:firstLine="709"/>
        <w:jc w:val="both"/>
        <w:rPr>
          <w:rFonts w:ascii="Times New Roman" w:hAnsi="Times New Roman" w:cs="Times New Roman"/>
          <w:bCs/>
          <w:sz w:val="28"/>
          <w:szCs w:val="28"/>
        </w:rPr>
      </w:pPr>
      <w:r w:rsidRPr="00826ABD">
        <w:rPr>
          <w:rFonts w:ascii="Times New Roman" w:hAnsi="Times New Roman" w:cs="Times New Roman"/>
          <w:bCs/>
          <w:sz w:val="28"/>
          <w:szCs w:val="28"/>
        </w:rPr>
        <w:t xml:space="preserve">В дизельных двигателях применяются шатуны, изготовленные из легированной стали методом ковки или горячей штамповки. Данная деталь должна обладать хорошей надежностью, долговечностью и износостойкостью. В случае с двигателем ЯМЗ-238 используются стали марок 45, 40Х, 40ХФА. Преимущественно шатуны изготавливают из стали 45. Ее характеристики представлены в таблицах </w:t>
      </w:r>
      <w:r>
        <w:rPr>
          <w:rFonts w:ascii="Times New Roman" w:hAnsi="Times New Roman" w:cs="Times New Roman"/>
          <w:bCs/>
          <w:sz w:val="28"/>
          <w:szCs w:val="28"/>
        </w:rPr>
        <w:t>4</w:t>
      </w:r>
      <w:r w:rsidRPr="00826ABD">
        <w:rPr>
          <w:rFonts w:ascii="Times New Roman" w:hAnsi="Times New Roman" w:cs="Times New Roman"/>
          <w:bCs/>
          <w:sz w:val="28"/>
          <w:szCs w:val="28"/>
        </w:rPr>
        <w:t xml:space="preserve"> – </w:t>
      </w:r>
      <w:r>
        <w:rPr>
          <w:rFonts w:ascii="Times New Roman" w:hAnsi="Times New Roman" w:cs="Times New Roman"/>
          <w:bCs/>
          <w:sz w:val="28"/>
          <w:szCs w:val="28"/>
        </w:rPr>
        <w:t>5</w:t>
      </w:r>
      <w:r w:rsidRPr="00826ABD">
        <w:rPr>
          <w:rFonts w:ascii="Times New Roman" w:hAnsi="Times New Roman" w:cs="Times New Roman"/>
          <w:bCs/>
          <w:sz w:val="28"/>
          <w:szCs w:val="28"/>
        </w:rPr>
        <w:t>. Высокопрочные титановые сплавы и композитные материалы тоже могут служить материалом для отливки шатунов.</w:t>
      </w:r>
    </w:p>
    <w:p w14:paraId="36AAEF9B" w14:textId="678709E6" w:rsidR="008A4FEA" w:rsidRDefault="00826ABD" w:rsidP="00826ABD">
      <w:pPr>
        <w:spacing w:after="100" w:afterAutospacing="1" w:line="360" w:lineRule="auto"/>
        <w:ind w:firstLine="708"/>
        <w:rPr>
          <w:rFonts w:ascii="Times New Roman" w:hAnsi="Times New Roman" w:cs="Times New Roman"/>
          <w:bCs/>
          <w:sz w:val="28"/>
          <w:szCs w:val="28"/>
        </w:rPr>
      </w:pPr>
      <w:r w:rsidRPr="00826ABD">
        <w:rPr>
          <w:rFonts w:ascii="Times New Roman" w:hAnsi="Times New Roman" w:cs="Times New Roman"/>
          <w:bCs/>
          <w:sz w:val="28"/>
          <w:szCs w:val="28"/>
        </w:rPr>
        <w:t xml:space="preserve">Таблица </w:t>
      </w:r>
      <w:r>
        <w:rPr>
          <w:rFonts w:ascii="Times New Roman" w:hAnsi="Times New Roman" w:cs="Times New Roman"/>
          <w:bCs/>
          <w:sz w:val="28"/>
          <w:szCs w:val="28"/>
        </w:rPr>
        <w:t>4</w:t>
      </w:r>
      <w:r w:rsidRPr="00826ABD">
        <w:rPr>
          <w:rFonts w:ascii="Times New Roman" w:hAnsi="Times New Roman" w:cs="Times New Roman"/>
          <w:bCs/>
          <w:sz w:val="28"/>
          <w:szCs w:val="28"/>
        </w:rPr>
        <w:t xml:space="preserve"> - Химический состав в % стали 45</w:t>
      </w:r>
    </w:p>
    <w:tbl>
      <w:tblPr>
        <w:tblW w:w="7655" w:type="dxa"/>
        <w:tblInd w:w="836" w:type="dxa"/>
        <w:tblLook w:val="04A0" w:firstRow="1" w:lastRow="0" w:firstColumn="1" w:lastColumn="0" w:noHBand="0" w:noVBand="1"/>
      </w:tblPr>
      <w:tblGrid>
        <w:gridCol w:w="3827"/>
        <w:gridCol w:w="3828"/>
      </w:tblGrid>
      <w:tr w:rsidR="00826ABD" w:rsidRPr="00826ABD" w14:paraId="39F30160" w14:textId="77777777" w:rsidTr="00826ABD">
        <w:trPr>
          <w:trHeight w:val="424"/>
        </w:trPr>
        <w:tc>
          <w:tcPr>
            <w:tcW w:w="3827" w:type="dxa"/>
            <w:tcBorders>
              <w:top w:val="single" w:sz="4" w:space="0" w:color="auto"/>
              <w:left w:val="single" w:sz="4" w:space="0" w:color="auto"/>
              <w:bottom w:val="single" w:sz="4" w:space="0" w:color="auto"/>
              <w:right w:val="single" w:sz="4" w:space="0" w:color="auto"/>
            </w:tcBorders>
          </w:tcPr>
          <w:p w14:paraId="7F3ED26B" w14:textId="77777777" w:rsidR="00826ABD" w:rsidRPr="00826ABD" w:rsidRDefault="00826ABD" w:rsidP="00826ABD">
            <w:pPr>
              <w:spacing w:after="100" w:afterAutospacing="1" w:line="480" w:lineRule="auto"/>
              <w:ind w:firstLine="708"/>
              <w:rPr>
                <w:rFonts w:ascii="Times New Roman" w:hAnsi="Times New Roman" w:cs="Times New Roman"/>
                <w:bCs/>
                <w:sz w:val="28"/>
                <w:szCs w:val="28"/>
              </w:rPr>
            </w:pPr>
            <w:r w:rsidRPr="00826ABD">
              <w:rPr>
                <w:rFonts w:ascii="Times New Roman" w:hAnsi="Times New Roman" w:cs="Times New Roman"/>
                <w:bCs/>
                <w:sz w:val="28"/>
                <w:szCs w:val="28"/>
              </w:rPr>
              <w:t>Химический элемент</w:t>
            </w:r>
          </w:p>
        </w:tc>
        <w:tc>
          <w:tcPr>
            <w:tcW w:w="3828" w:type="dxa"/>
            <w:tcBorders>
              <w:top w:val="single" w:sz="4" w:space="0" w:color="auto"/>
              <w:left w:val="single" w:sz="4" w:space="0" w:color="auto"/>
              <w:bottom w:val="single" w:sz="4" w:space="0" w:color="auto"/>
              <w:right w:val="single" w:sz="4" w:space="0" w:color="auto"/>
            </w:tcBorders>
          </w:tcPr>
          <w:p w14:paraId="281B4A02" w14:textId="77777777" w:rsidR="00826ABD" w:rsidRPr="00826ABD" w:rsidRDefault="00826ABD" w:rsidP="00826ABD">
            <w:pPr>
              <w:spacing w:after="100" w:afterAutospacing="1" w:line="480" w:lineRule="auto"/>
              <w:ind w:right="851" w:firstLine="709"/>
              <w:jc w:val="center"/>
              <w:rPr>
                <w:rFonts w:ascii="Times New Roman" w:hAnsi="Times New Roman" w:cs="Times New Roman"/>
                <w:bCs/>
                <w:sz w:val="28"/>
                <w:szCs w:val="28"/>
              </w:rPr>
            </w:pPr>
            <w:r w:rsidRPr="00826ABD">
              <w:rPr>
                <w:rFonts w:ascii="Times New Roman" w:hAnsi="Times New Roman" w:cs="Times New Roman"/>
                <w:bCs/>
                <w:sz w:val="28"/>
                <w:szCs w:val="28"/>
              </w:rPr>
              <w:t>% содержания</w:t>
            </w:r>
          </w:p>
        </w:tc>
      </w:tr>
      <w:tr w:rsidR="00826ABD" w:rsidRPr="00826ABD" w14:paraId="75829AF7" w14:textId="77777777" w:rsidTr="00826ABD">
        <w:trPr>
          <w:trHeight w:val="424"/>
        </w:trPr>
        <w:tc>
          <w:tcPr>
            <w:tcW w:w="3827" w:type="dxa"/>
            <w:tcBorders>
              <w:top w:val="single" w:sz="4" w:space="0" w:color="auto"/>
              <w:left w:val="single" w:sz="4" w:space="0" w:color="auto"/>
              <w:bottom w:val="single" w:sz="4" w:space="0" w:color="auto"/>
              <w:right w:val="single" w:sz="4" w:space="0" w:color="auto"/>
            </w:tcBorders>
          </w:tcPr>
          <w:p w14:paraId="3A8880C3" w14:textId="5C85D46D" w:rsidR="00826ABD" w:rsidRPr="00826ABD" w:rsidRDefault="00826ABD" w:rsidP="00826ABD">
            <w:pPr>
              <w:spacing w:after="100" w:afterAutospacing="1" w:line="480" w:lineRule="auto"/>
              <w:ind w:left="1701"/>
              <w:rPr>
                <w:rFonts w:ascii="Times New Roman" w:hAnsi="Times New Roman" w:cs="Times New Roman"/>
                <w:bCs/>
                <w:sz w:val="28"/>
                <w:szCs w:val="28"/>
              </w:rPr>
            </w:pPr>
            <w:r w:rsidRPr="00826ABD">
              <w:rPr>
                <w:rFonts w:ascii="Times New Roman" w:hAnsi="Times New Roman" w:cs="Times New Roman"/>
                <w:bCs/>
                <w:sz w:val="28"/>
                <w:szCs w:val="28"/>
              </w:rPr>
              <w:t>C</w:t>
            </w:r>
          </w:p>
        </w:tc>
        <w:tc>
          <w:tcPr>
            <w:tcW w:w="3828" w:type="dxa"/>
            <w:tcBorders>
              <w:top w:val="single" w:sz="4" w:space="0" w:color="auto"/>
              <w:left w:val="single" w:sz="4" w:space="0" w:color="auto"/>
              <w:bottom w:val="single" w:sz="4" w:space="0" w:color="auto"/>
              <w:right w:val="single" w:sz="4" w:space="0" w:color="auto"/>
            </w:tcBorders>
          </w:tcPr>
          <w:p w14:paraId="21C09E38" w14:textId="77777777" w:rsidR="00826ABD" w:rsidRPr="00826ABD" w:rsidRDefault="00826ABD" w:rsidP="00826ABD">
            <w:pPr>
              <w:spacing w:after="100" w:afterAutospacing="1" w:line="480" w:lineRule="auto"/>
              <w:ind w:right="851" w:firstLine="708"/>
              <w:jc w:val="center"/>
              <w:rPr>
                <w:rFonts w:ascii="Times New Roman" w:hAnsi="Times New Roman" w:cs="Times New Roman"/>
                <w:bCs/>
                <w:sz w:val="28"/>
                <w:szCs w:val="28"/>
              </w:rPr>
            </w:pPr>
            <w:r w:rsidRPr="00826ABD">
              <w:rPr>
                <w:rFonts w:ascii="Times New Roman" w:hAnsi="Times New Roman" w:cs="Times New Roman"/>
                <w:bCs/>
                <w:sz w:val="28"/>
                <w:szCs w:val="28"/>
              </w:rPr>
              <w:t>0,42 - 0,5</w:t>
            </w:r>
          </w:p>
        </w:tc>
      </w:tr>
      <w:tr w:rsidR="00826ABD" w:rsidRPr="00826ABD" w14:paraId="23147F73" w14:textId="77777777" w:rsidTr="00826ABD">
        <w:trPr>
          <w:trHeight w:val="424"/>
        </w:trPr>
        <w:tc>
          <w:tcPr>
            <w:tcW w:w="3827" w:type="dxa"/>
            <w:tcBorders>
              <w:top w:val="single" w:sz="4" w:space="0" w:color="auto"/>
              <w:left w:val="single" w:sz="4" w:space="0" w:color="auto"/>
              <w:bottom w:val="single" w:sz="4" w:space="0" w:color="auto"/>
              <w:right w:val="single" w:sz="4" w:space="0" w:color="auto"/>
            </w:tcBorders>
          </w:tcPr>
          <w:p w14:paraId="2E7FE0A8" w14:textId="77777777" w:rsidR="00826ABD" w:rsidRPr="00826ABD" w:rsidRDefault="00826ABD" w:rsidP="00826ABD">
            <w:pPr>
              <w:spacing w:after="100" w:afterAutospacing="1" w:line="480" w:lineRule="auto"/>
              <w:ind w:left="1701"/>
              <w:rPr>
                <w:rFonts w:ascii="Times New Roman" w:hAnsi="Times New Roman" w:cs="Times New Roman"/>
                <w:bCs/>
                <w:sz w:val="28"/>
                <w:szCs w:val="28"/>
              </w:rPr>
            </w:pPr>
            <w:proofErr w:type="spellStart"/>
            <w:r w:rsidRPr="00826ABD">
              <w:rPr>
                <w:rFonts w:ascii="Times New Roman" w:hAnsi="Times New Roman" w:cs="Times New Roman"/>
                <w:bCs/>
                <w:sz w:val="28"/>
                <w:szCs w:val="28"/>
              </w:rPr>
              <w:t>Si</w:t>
            </w:r>
            <w:proofErr w:type="spellEnd"/>
          </w:p>
        </w:tc>
        <w:tc>
          <w:tcPr>
            <w:tcW w:w="3828" w:type="dxa"/>
            <w:tcBorders>
              <w:top w:val="single" w:sz="4" w:space="0" w:color="auto"/>
              <w:left w:val="single" w:sz="4" w:space="0" w:color="auto"/>
              <w:bottom w:val="single" w:sz="4" w:space="0" w:color="auto"/>
              <w:right w:val="single" w:sz="4" w:space="0" w:color="auto"/>
            </w:tcBorders>
          </w:tcPr>
          <w:p w14:paraId="7ADA484C" w14:textId="77777777" w:rsidR="00826ABD" w:rsidRPr="00826ABD" w:rsidRDefault="00826ABD" w:rsidP="00826ABD">
            <w:pPr>
              <w:spacing w:after="100" w:afterAutospacing="1" w:line="480" w:lineRule="auto"/>
              <w:ind w:right="851" w:firstLine="708"/>
              <w:jc w:val="center"/>
              <w:rPr>
                <w:rFonts w:ascii="Times New Roman" w:hAnsi="Times New Roman" w:cs="Times New Roman"/>
                <w:bCs/>
                <w:sz w:val="28"/>
                <w:szCs w:val="28"/>
              </w:rPr>
            </w:pPr>
            <w:r w:rsidRPr="00826ABD">
              <w:rPr>
                <w:rFonts w:ascii="Times New Roman" w:hAnsi="Times New Roman" w:cs="Times New Roman"/>
                <w:bCs/>
                <w:sz w:val="28"/>
                <w:szCs w:val="28"/>
              </w:rPr>
              <w:t>0,17 - 0,37</w:t>
            </w:r>
          </w:p>
        </w:tc>
      </w:tr>
      <w:tr w:rsidR="00826ABD" w:rsidRPr="00826ABD" w14:paraId="4B9B98FD" w14:textId="77777777" w:rsidTr="00826ABD">
        <w:trPr>
          <w:trHeight w:val="425"/>
        </w:trPr>
        <w:tc>
          <w:tcPr>
            <w:tcW w:w="3827" w:type="dxa"/>
            <w:tcBorders>
              <w:top w:val="single" w:sz="4" w:space="0" w:color="auto"/>
              <w:left w:val="single" w:sz="4" w:space="0" w:color="auto"/>
              <w:bottom w:val="single" w:sz="4" w:space="0" w:color="auto"/>
              <w:right w:val="single" w:sz="4" w:space="0" w:color="auto"/>
            </w:tcBorders>
          </w:tcPr>
          <w:p w14:paraId="646A31B9" w14:textId="77777777" w:rsidR="00826ABD" w:rsidRPr="00826ABD" w:rsidRDefault="00826ABD" w:rsidP="00826ABD">
            <w:pPr>
              <w:spacing w:after="100" w:afterAutospacing="1" w:line="480" w:lineRule="auto"/>
              <w:ind w:left="1701"/>
              <w:rPr>
                <w:rFonts w:ascii="Times New Roman" w:hAnsi="Times New Roman" w:cs="Times New Roman"/>
                <w:bCs/>
                <w:sz w:val="28"/>
                <w:szCs w:val="28"/>
              </w:rPr>
            </w:pPr>
            <w:proofErr w:type="spellStart"/>
            <w:r w:rsidRPr="00826ABD">
              <w:rPr>
                <w:rFonts w:ascii="Times New Roman" w:hAnsi="Times New Roman" w:cs="Times New Roman"/>
                <w:bCs/>
                <w:sz w:val="28"/>
                <w:szCs w:val="28"/>
              </w:rPr>
              <w:t>Mn</w:t>
            </w:r>
            <w:proofErr w:type="spellEnd"/>
          </w:p>
        </w:tc>
        <w:tc>
          <w:tcPr>
            <w:tcW w:w="3828" w:type="dxa"/>
            <w:tcBorders>
              <w:top w:val="single" w:sz="4" w:space="0" w:color="auto"/>
              <w:left w:val="single" w:sz="4" w:space="0" w:color="auto"/>
              <w:bottom w:val="single" w:sz="4" w:space="0" w:color="auto"/>
              <w:right w:val="single" w:sz="4" w:space="0" w:color="auto"/>
            </w:tcBorders>
          </w:tcPr>
          <w:p w14:paraId="590262F8" w14:textId="77777777" w:rsidR="00826ABD" w:rsidRPr="00826ABD" w:rsidRDefault="00826ABD" w:rsidP="00826ABD">
            <w:pPr>
              <w:spacing w:after="100" w:afterAutospacing="1" w:line="480" w:lineRule="auto"/>
              <w:ind w:right="851" w:firstLine="708"/>
              <w:jc w:val="center"/>
              <w:rPr>
                <w:rFonts w:ascii="Times New Roman" w:hAnsi="Times New Roman" w:cs="Times New Roman"/>
                <w:bCs/>
                <w:sz w:val="28"/>
                <w:szCs w:val="28"/>
              </w:rPr>
            </w:pPr>
            <w:r w:rsidRPr="00826ABD">
              <w:rPr>
                <w:rFonts w:ascii="Times New Roman" w:hAnsi="Times New Roman" w:cs="Times New Roman"/>
                <w:bCs/>
                <w:sz w:val="28"/>
                <w:szCs w:val="28"/>
              </w:rPr>
              <w:t>0,5 - 0,8</w:t>
            </w:r>
          </w:p>
        </w:tc>
      </w:tr>
      <w:tr w:rsidR="00826ABD" w:rsidRPr="00826ABD" w14:paraId="69EA5BE2" w14:textId="77777777" w:rsidTr="00826ABD">
        <w:trPr>
          <w:trHeight w:val="424"/>
        </w:trPr>
        <w:tc>
          <w:tcPr>
            <w:tcW w:w="3827" w:type="dxa"/>
            <w:tcBorders>
              <w:top w:val="single" w:sz="4" w:space="0" w:color="auto"/>
              <w:left w:val="single" w:sz="4" w:space="0" w:color="auto"/>
              <w:bottom w:val="single" w:sz="4" w:space="0" w:color="auto"/>
              <w:right w:val="single" w:sz="4" w:space="0" w:color="auto"/>
            </w:tcBorders>
          </w:tcPr>
          <w:p w14:paraId="2B48F408" w14:textId="77777777" w:rsidR="00826ABD" w:rsidRPr="00826ABD" w:rsidRDefault="00826ABD" w:rsidP="00826ABD">
            <w:pPr>
              <w:spacing w:after="100" w:afterAutospacing="1" w:line="480" w:lineRule="auto"/>
              <w:ind w:left="1701"/>
              <w:rPr>
                <w:rFonts w:ascii="Times New Roman" w:hAnsi="Times New Roman" w:cs="Times New Roman"/>
                <w:bCs/>
                <w:sz w:val="28"/>
                <w:szCs w:val="28"/>
              </w:rPr>
            </w:pPr>
            <w:r w:rsidRPr="00826ABD">
              <w:rPr>
                <w:rFonts w:ascii="Times New Roman" w:hAnsi="Times New Roman" w:cs="Times New Roman"/>
                <w:bCs/>
                <w:sz w:val="28"/>
                <w:szCs w:val="28"/>
              </w:rPr>
              <w:t>Ni</w:t>
            </w:r>
          </w:p>
        </w:tc>
        <w:tc>
          <w:tcPr>
            <w:tcW w:w="3828" w:type="dxa"/>
            <w:tcBorders>
              <w:top w:val="single" w:sz="4" w:space="0" w:color="auto"/>
              <w:left w:val="single" w:sz="4" w:space="0" w:color="auto"/>
              <w:bottom w:val="single" w:sz="4" w:space="0" w:color="auto"/>
              <w:right w:val="single" w:sz="4" w:space="0" w:color="auto"/>
            </w:tcBorders>
          </w:tcPr>
          <w:p w14:paraId="28C6B3BF" w14:textId="77777777" w:rsidR="00826ABD" w:rsidRPr="00826ABD" w:rsidRDefault="00826ABD" w:rsidP="00826ABD">
            <w:pPr>
              <w:spacing w:after="100" w:afterAutospacing="1" w:line="480" w:lineRule="auto"/>
              <w:ind w:right="851" w:firstLine="708"/>
              <w:jc w:val="center"/>
              <w:rPr>
                <w:rFonts w:ascii="Times New Roman" w:hAnsi="Times New Roman" w:cs="Times New Roman"/>
                <w:bCs/>
                <w:sz w:val="28"/>
                <w:szCs w:val="28"/>
              </w:rPr>
            </w:pPr>
            <w:r w:rsidRPr="00826ABD">
              <w:rPr>
                <w:rFonts w:ascii="Times New Roman" w:hAnsi="Times New Roman" w:cs="Times New Roman"/>
                <w:bCs/>
                <w:sz w:val="28"/>
                <w:szCs w:val="28"/>
              </w:rPr>
              <w:t>до 0,25</w:t>
            </w:r>
          </w:p>
        </w:tc>
      </w:tr>
      <w:tr w:rsidR="00826ABD" w:rsidRPr="00826ABD" w14:paraId="44291A64" w14:textId="77777777" w:rsidTr="00826ABD">
        <w:trPr>
          <w:trHeight w:val="425"/>
        </w:trPr>
        <w:tc>
          <w:tcPr>
            <w:tcW w:w="3827" w:type="dxa"/>
            <w:tcBorders>
              <w:top w:val="single" w:sz="4" w:space="0" w:color="auto"/>
              <w:left w:val="single" w:sz="4" w:space="0" w:color="auto"/>
              <w:bottom w:val="single" w:sz="4" w:space="0" w:color="auto"/>
              <w:right w:val="single" w:sz="4" w:space="0" w:color="auto"/>
            </w:tcBorders>
          </w:tcPr>
          <w:p w14:paraId="5ED3E177" w14:textId="77777777" w:rsidR="00826ABD" w:rsidRPr="00826ABD" w:rsidRDefault="00826ABD" w:rsidP="00826ABD">
            <w:pPr>
              <w:spacing w:after="100" w:afterAutospacing="1" w:line="480" w:lineRule="auto"/>
              <w:ind w:left="1701"/>
              <w:rPr>
                <w:rFonts w:ascii="Times New Roman" w:hAnsi="Times New Roman" w:cs="Times New Roman"/>
                <w:bCs/>
                <w:sz w:val="28"/>
                <w:szCs w:val="28"/>
              </w:rPr>
            </w:pPr>
            <w:r w:rsidRPr="00826ABD">
              <w:rPr>
                <w:rFonts w:ascii="Times New Roman" w:hAnsi="Times New Roman" w:cs="Times New Roman"/>
                <w:bCs/>
                <w:sz w:val="28"/>
                <w:szCs w:val="28"/>
              </w:rPr>
              <w:t>S</w:t>
            </w:r>
          </w:p>
        </w:tc>
        <w:tc>
          <w:tcPr>
            <w:tcW w:w="3828" w:type="dxa"/>
            <w:tcBorders>
              <w:top w:val="single" w:sz="4" w:space="0" w:color="auto"/>
              <w:left w:val="single" w:sz="4" w:space="0" w:color="auto"/>
              <w:bottom w:val="single" w:sz="4" w:space="0" w:color="auto"/>
              <w:right w:val="single" w:sz="4" w:space="0" w:color="auto"/>
            </w:tcBorders>
          </w:tcPr>
          <w:p w14:paraId="017D6F72" w14:textId="77777777" w:rsidR="00826ABD" w:rsidRPr="00826ABD" w:rsidRDefault="00826ABD" w:rsidP="00826ABD">
            <w:pPr>
              <w:spacing w:after="100" w:afterAutospacing="1" w:line="480" w:lineRule="auto"/>
              <w:ind w:right="851" w:firstLine="708"/>
              <w:jc w:val="center"/>
              <w:rPr>
                <w:rFonts w:ascii="Times New Roman" w:hAnsi="Times New Roman" w:cs="Times New Roman"/>
                <w:bCs/>
                <w:sz w:val="28"/>
                <w:szCs w:val="28"/>
              </w:rPr>
            </w:pPr>
            <w:r w:rsidRPr="00826ABD">
              <w:rPr>
                <w:rFonts w:ascii="Times New Roman" w:hAnsi="Times New Roman" w:cs="Times New Roman"/>
                <w:bCs/>
                <w:sz w:val="28"/>
                <w:szCs w:val="28"/>
              </w:rPr>
              <w:t>до 0,04</w:t>
            </w:r>
          </w:p>
        </w:tc>
      </w:tr>
      <w:tr w:rsidR="00826ABD" w:rsidRPr="00826ABD" w14:paraId="35726F5D" w14:textId="77777777" w:rsidTr="00826ABD">
        <w:trPr>
          <w:trHeight w:val="424"/>
        </w:trPr>
        <w:tc>
          <w:tcPr>
            <w:tcW w:w="3827" w:type="dxa"/>
            <w:tcBorders>
              <w:top w:val="single" w:sz="4" w:space="0" w:color="auto"/>
              <w:left w:val="single" w:sz="4" w:space="0" w:color="auto"/>
              <w:bottom w:val="single" w:sz="4" w:space="0" w:color="auto"/>
              <w:right w:val="single" w:sz="4" w:space="0" w:color="auto"/>
            </w:tcBorders>
          </w:tcPr>
          <w:p w14:paraId="77E64E16" w14:textId="77777777" w:rsidR="00826ABD" w:rsidRPr="00826ABD" w:rsidRDefault="00826ABD" w:rsidP="00826ABD">
            <w:pPr>
              <w:spacing w:after="100" w:afterAutospacing="1" w:line="480" w:lineRule="auto"/>
              <w:ind w:left="1701"/>
              <w:rPr>
                <w:rFonts w:ascii="Times New Roman" w:hAnsi="Times New Roman" w:cs="Times New Roman"/>
                <w:bCs/>
                <w:sz w:val="28"/>
                <w:szCs w:val="28"/>
              </w:rPr>
            </w:pPr>
            <w:r w:rsidRPr="00826ABD">
              <w:rPr>
                <w:rFonts w:ascii="Times New Roman" w:hAnsi="Times New Roman" w:cs="Times New Roman"/>
                <w:bCs/>
                <w:sz w:val="28"/>
                <w:szCs w:val="28"/>
              </w:rPr>
              <w:t>P</w:t>
            </w:r>
          </w:p>
        </w:tc>
        <w:tc>
          <w:tcPr>
            <w:tcW w:w="3828" w:type="dxa"/>
            <w:tcBorders>
              <w:top w:val="single" w:sz="4" w:space="0" w:color="auto"/>
              <w:left w:val="single" w:sz="4" w:space="0" w:color="auto"/>
              <w:bottom w:val="single" w:sz="4" w:space="0" w:color="auto"/>
              <w:right w:val="single" w:sz="4" w:space="0" w:color="auto"/>
            </w:tcBorders>
          </w:tcPr>
          <w:p w14:paraId="594E8C8A" w14:textId="77777777" w:rsidR="00826ABD" w:rsidRPr="00826ABD" w:rsidRDefault="00826ABD" w:rsidP="00826ABD">
            <w:pPr>
              <w:spacing w:after="100" w:afterAutospacing="1" w:line="480" w:lineRule="auto"/>
              <w:ind w:right="851" w:firstLine="708"/>
              <w:jc w:val="center"/>
              <w:rPr>
                <w:rFonts w:ascii="Times New Roman" w:hAnsi="Times New Roman" w:cs="Times New Roman"/>
                <w:bCs/>
                <w:sz w:val="28"/>
                <w:szCs w:val="28"/>
              </w:rPr>
            </w:pPr>
            <w:r w:rsidRPr="00826ABD">
              <w:rPr>
                <w:rFonts w:ascii="Times New Roman" w:hAnsi="Times New Roman" w:cs="Times New Roman"/>
                <w:bCs/>
                <w:sz w:val="28"/>
                <w:szCs w:val="28"/>
              </w:rPr>
              <w:t>до 0,035</w:t>
            </w:r>
          </w:p>
        </w:tc>
      </w:tr>
      <w:tr w:rsidR="00826ABD" w:rsidRPr="00826ABD" w14:paraId="470E5649" w14:textId="77777777" w:rsidTr="00826ABD">
        <w:trPr>
          <w:trHeight w:val="424"/>
        </w:trPr>
        <w:tc>
          <w:tcPr>
            <w:tcW w:w="3827" w:type="dxa"/>
            <w:tcBorders>
              <w:top w:val="single" w:sz="4" w:space="0" w:color="auto"/>
              <w:left w:val="single" w:sz="4" w:space="0" w:color="auto"/>
              <w:bottom w:val="single" w:sz="4" w:space="0" w:color="auto"/>
              <w:right w:val="single" w:sz="4" w:space="0" w:color="auto"/>
            </w:tcBorders>
          </w:tcPr>
          <w:p w14:paraId="0227057A" w14:textId="77777777" w:rsidR="00826ABD" w:rsidRPr="00826ABD" w:rsidRDefault="00826ABD" w:rsidP="00826ABD">
            <w:pPr>
              <w:spacing w:after="100" w:afterAutospacing="1" w:line="480" w:lineRule="auto"/>
              <w:ind w:left="1701"/>
              <w:rPr>
                <w:rFonts w:ascii="Times New Roman" w:hAnsi="Times New Roman" w:cs="Times New Roman"/>
                <w:bCs/>
                <w:sz w:val="28"/>
                <w:szCs w:val="28"/>
              </w:rPr>
            </w:pPr>
            <w:proofErr w:type="spellStart"/>
            <w:r w:rsidRPr="00826ABD">
              <w:rPr>
                <w:rFonts w:ascii="Times New Roman" w:hAnsi="Times New Roman" w:cs="Times New Roman"/>
                <w:bCs/>
                <w:sz w:val="28"/>
                <w:szCs w:val="28"/>
              </w:rPr>
              <w:t>Cr</w:t>
            </w:r>
            <w:proofErr w:type="spellEnd"/>
          </w:p>
        </w:tc>
        <w:tc>
          <w:tcPr>
            <w:tcW w:w="3828" w:type="dxa"/>
            <w:tcBorders>
              <w:top w:val="single" w:sz="4" w:space="0" w:color="auto"/>
              <w:left w:val="single" w:sz="4" w:space="0" w:color="auto"/>
              <w:bottom w:val="single" w:sz="4" w:space="0" w:color="auto"/>
              <w:right w:val="single" w:sz="4" w:space="0" w:color="auto"/>
            </w:tcBorders>
          </w:tcPr>
          <w:p w14:paraId="2E09BFC3" w14:textId="77777777" w:rsidR="00826ABD" w:rsidRPr="00826ABD" w:rsidRDefault="00826ABD" w:rsidP="00826ABD">
            <w:pPr>
              <w:spacing w:after="100" w:afterAutospacing="1" w:line="480" w:lineRule="auto"/>
              <w:ind w:right="851" w:firstLine="708"/>
              <w:jc w:val="center"/>
              <w:rPr>
                <w:rFonts w:ascii="Times New Roman" w:hAnsi="Times New Roman" w:cs="Times New Roman"/>
                <w:bCs/>
                <w:sz w:val="28"/>
                <w:szCs w:val="28"/>
              </w:rPr>
            </w:pPr>
            <w:r w:rsidRPr="00826ABD">
              <w:rPr>
                <w:rFonts w:ascii="Times New Roman" w:hAnsi="Times New Roman" w:cs="Times New Roman"/>
                <w:bCs/>
                <w:sz w:val="28"/>
                <w:szCs w:val="28"/>
              </w:rPr>
              <w:t>до 0,25</w:t>
            </w:r>
          </w:p>
        </w:tc>
      </w:tr>
      <w:tr w:rsidR="00826ABD" w:rsidRPr="00826ABD" w14:paraId="04592F7A" w14:textId="77777777" w:rsidTr="00826ABD">
        <w:trPr>
          <w:trHeight w:val="425"/>
        </w:trPr>
        <w:tc>
          <w:tcPr>
            <w:tcW w:w="3827" w:type="dxa"/>
            <w:tcBorders>
              <w:top w:val="single" w:sz="4" w:space="0" w:color="auto"/>
              <w:left w:val="single" w:sz="4" w:space="0" w:color="auto"/>
              <w:bottom w:val="single" w:sz="4" w:space="0" w:color="auto"/>
              <w:right w:val="single" w:sz="4" w:space="0" w:color="auto"/>
            </w:tcBorders>
          </w:tcPr>
          <w:p w14:paraId="0C111314" w14:textId="77777777" w:rsidR="00826ABD" w:rsidRPr="00826ABD" w:rsidRDefault="00826ABD" w:rsidP="00826ABD">
            <w:pPr>
              <w:spacing w:after="100" w:afterAutospacing="1" w:line="480" w:lineRule="auto"/>
              <w:ind w:left="1701"/>
              <w:rPr>
                <w:rFonts w:ascii="Times New Roman" w:hAnsi="Times New Roman" w:cs="Times New Roman"/>
                <w:bCs/>
                <w:sz w:val="28"/>
                <w:szCs w:val="28"/>
              </w:rPr>
            </w:pPr>
            <w:proofErr w:type="spellStart"/>
            <w:r w:rsidRPr="00826ABD">
              <w:rPr>
                <w:rFonts w:ascii="Times New Roman" w:hAnsi="Times New Roman" w:cs="Times New Roman"/>
                <w:bCs/>
                <w:sz w:val="28"/>
                <w:szCs w:val="28"/>
              </w:rPr>
              <w:t>Cu</w:t>
            </w:r>
            <w:proofErr w:type="spellEnd"/>
          </w:p>
        </w:tc>
        <w:tc>
          <w:tcPr>
            <w:tcW w:w="3828" w:type="dxa"/>
            <w:tcBorders>
              <w:top w:val="single" w:sz="4" w:space="0" w:color="auto"/>
              <w:left w:val="single" w:sz="4" w:space="0" w:color="auto"/>
              <w:bottom w:val="single" w:sz="4" w:space="0" w:color="auto"/>
              <w:right w:val="single" w:sz="4" w:space="0" w:color="auto"/>
            </w:tcBorders>
          </w:tcPr>
          <w:p w14:paraId="0615909B" w14:textId="77777777" w:rsidR="00826ABD" w:rsidRPr="00826ABD" w:rsidRDefault="00826ABD" w:rsidP="00826ABD">
            <w:pPr>
              <w:spacing w:after="100" w:afterAutospacing="1" w:line="480" w:lineRule="auto"/>
              <w:ind w:right="851" w:firstLine="708"/>
              <w:jc w:val="center"/>
              <w:rPr>
                <w:rFonts w:ascii="Times New Roman" w:hAnsi="Times New Roman" w:cs="Times New Roman"/>
                <w:bCs/>
                <w:sz w:val="28"/>
                <w:szCs w:val="28"/>
              </w:rPr>
            </w:pPr>
            <w:r w:rsidRPr="00826ABD">
              <w:rPr>
                <w:rFonts w:ascii="Times New Roman" w:hAnsi="Times New Roman" w:cs="Times New Roman"/>
                <w:bCs/>
                <w:sz w:val="28"/>
                <w:szCs w:val="28"/>
              </w:rPr>
              <w:t>до 0,25</w:t>
            </w:r>
          </w:p>
        </w:tc>
      </w:tr>
      <w:tr w:rsidR="00826ABD" w:rsidRPr="00826ABD" w14:paraId="06EBA1F4" w14:textId="77777777" w:rsidTr="00826ABD">
        <w:trPr>
          <w:trHeight w:val="424"/>
        </w:trPr>
        <w:tc>
          <w:tcPr>
            <w:tcW w:w="3827" w:type="dxa"/>
            <w:tcBorders>
              <w:top w:val="single" w:sz="4" w:space="0" w:color="auto"/>
              <w:left w:val="single" w:sz="4" w:space="0" w:color="auto"/>
              <w:bottom w:val="single" w:sz="4" w:space="0" w:color="auto"/>
              <w:right w:val="single" w:sz="4" w:space="0" w:color="auto"/>
            </w:tcBorders>
          </w:tcPr>
          <w:p w14:paraId="6C7F1264" w14:textId="77777777" w:rsidR="00826ABD" w:rsidRPr="00826ABD" w:rsidRDefault="00826ABD" w:rsidP="00826ABD">
            <w:pPr>
              <w:spacing w:after="100" w:afterAutospacing="1" w:line="480" w:lineRule="auto"/>
              <w:ind w:left="1701"/>
              <w:rPr>
                <w:rFonts w:ascii="Times New Roman" w:hAnsi="Times New Roman" w:cs="Times New Roman"/>
                <w:bCs/>
                <w:sz w:val="28"/>
                <w:szCs w:val="28"/>
              </w:rPr>
            </w:pPr>
            <w:r w:rsidRPr="00826ABD">
              <w:rPr>
                <w:rFonts w:ascii="Times New Roman" w:hAnsi="Times New Roman" w:cs="Times New Roman"/>
                <w:bCs/>
                <w:sz w:val="28"/>
                <w:szCs w:val="28"/>
              </w:rPr>
              <w:t>As</w:t>
            </w:r>
          </w:p>
        </w:tc>
        <w:tc>
          <w:tcPr>
            <w:tcW w:w="3828" w:type="dxa"/>
            <w:tcBorders>
              <w:top w:val="single" w:sz="4" w:space="0" w:color="auto"/>
              <w:left w:val="single" w:sz="4" w:space="0" w:color="auto"/>
              <w:bottom w:val="single" w:sz="4" w:space="0" w:color="auto"/>
              <w:right w:val="single" w:sz="4" w:space="0" w:color="auto"/>
            </w:tcBorders>
          </w:tcPr>
          <w:p w14:paraId="61F17392" w14:textId="77777777" w:rsidR="00826ABD" w:rsidRPr="00826ABD" w:rsidRDefault="00826ABD" w:rsidP="00826ABD">
            <w:pPr>
              <w:spacing w:after="100" w:afterAutospacing="1" w:line="480" w:lineRule="auto"/>
              <w:ind w:right="851" w:firstLine="708"/>
              <w:jc w:val="center"/>
              <w:rPr>
                <w:rFonts w:ascii="Times New Roman" w:hAnsi="Times New Roman" w:cs="Times New Roman"/>
                <w:bCs/>
                <w:sz w:val="28"/>
                <w:szCs w:val="28"/>
              </w:rPr>
            </w:pPr>
            <w:r w:rsidRPr="00826ABD">
              <w:rPr>
                <w:rFonts w:ascii="Times New Roman" w:hAnsi="Times New Roman" w:cs="Times New Roman"/>
                <w:bCs/>
                <w:sz w:val="28"/>
                <w:szCs w:val="28"/>
              </w:rPr>
              <w:t>до 0,08</w:t>
            </w:r>
          </w:p>
        </w:tc>
      </w:tr>
      <w:tr w:rsidR="00826ABD" w:rsidRPr="00826ABD" w14:paraId="1247A3C8" w14:textId="77777777" w:rsidTr="00826ABD">
        <w:trPr>
          <w:trHeight w:val="425"/>
        </w:trPr>
        <w:tc>
          <w:tcPr>
            <w:tcW w:w="3827" w:type="dxa"/>
            <w:tcBorders>
              <w:top w:val="single" w:sz="4" w:space="0" w:color="auto"/>
              <w:left w:val="single" w:sz="4" w:space="0" w:color="auto"/>
              <w:bottom w:val="single" w:sz="4" w:space="0" w:color="auto"/>
              <w:right w:val="single" w:sz="4" w:space="0" w:color="auto"/>
            </w:tcBorders>
          </w:tcPr>
          <w:p w14:paraId="18B0AF10" w14:textId="77777777" w:rsidR="00826ABD" w:rsidRPr="00826ABD" w:rsidRDefault="00826ABD" w:rsidP="00826ABD">
            <w:pPr>
              <w:spacing w:after="100" w:afterAutospacing="1" w:line="480" w:lineRule="auto"/>
              <w:ind w:left="1701"/>
              <w:rPr>
                <w:rFonts w:ascii="Times New Roman" w:hAnsi="Times New Roman" w:cs="Times New Roman"/>
                <w:bCs/>
                <w:sz w:val="28"/>
                <w:szCs w:val="28"/>
              </w:rPr>
            </w:pPr>
            <w:r w:rsidRPr="00826ABD">
              <w:rPr>
                <w:rFonts w:ascii="Times New Roman" w:hAnsi="Times New Roman" w:cs="Times New Roman"/>
                <w:bCs/>
                <w:sz w:val="28"/>
                <w:szCs w:val="28"/>
              </w:rPr>
              <w:t>Fe</w:t>
            </w:r>
          </w:p>
        </w:tc>
        <w:tc>
          <w:tcPr>
            <w:tcW w:w="3828" w:type="dxa"/>
            <w:tcBorders>
              <w:top w:val="single" w:sz="4" w:space="0" w:color="auto"/>
              <w:left w:val="single" w:sz="4" w:space="0" w:color="auto"/>
              <w:bottom w:val="single" w:sz="4" w:space="0" w:color="auto"/>
              <w:right w:val="single" w:sz="4" w:space="0" w:color="auto"/>
            </w:tcBorders>
          </w:tcPr>
          <w:p w14:paraId="4D38ACBD" w14:textId="77777777" w:rsidR="00826ABD" w:rsidRPr="00826ABD" w:rsidRDefault="00826ABD" w:rsidP="00826ABD">
            <w:pPr>
              <w:spacing w:after="100" w:afterAutospacing="1" w:line="480" w:lineRule="auto"/>
              <w:ind w:right="851" w:firstLine="708"/>
              <w:jc w:val="center"/>
              <w:rPr>
                <w:rFonts w:ascii="Times New Roman" w:hAnsi="Times New Roman" w:cs="Times New Roman"/>
                <w:bCs/>
                <w:sz w:val="28"/>
                <w:szCs w:val="28"/>
              </w:rPr>
            </w:pPr>
            <w:r w:rsidRPr="00826ABD">
              <w:rPr>
                <w:rFonts w:ascii="Times New Roman" w:hAnsi="Times New Roman" w:cs="Times New Roman"/>
                <w:bCs/>
                <w:sz w:val="28"/>
                <w:szCs w:val="28"/>
              </w:rPr>
              <w:t>~97</w:t>
            </w:r>
          </w:p>
        </w:tc>
      </w:tr>
    </w:tbl>
    <w:p w14:paraId="7BF0106C" w14:textId="1B9C13C3" w:rsidR="00826ABD" w:rsidRDefault="00826ABD" w:rsidP="00826ABD">
      <w:pPr>
        <w:spacing w:after="100" w:afterAutospacing="1" w:line="360" w:lineRule="auto"/>
        <w:rPr>
          <w:rFonts w:ascii="Times New Roman" w:hAnsi="Times New Roman" w:cs="Times New Roman"/>
          <w:bCs/>
          <w:sz w:val="28"/>
          <w:szCs w:val="28"/>
        </w:rPr>
      </w:pPr>
    </w:p>
    <w:p w14:paraId="4DAEEE11" w14:textId="42144237" w:rsidR="00826ABD" w:rsidRDefault="00826ABD" w:rsidP="00826ABD">
      <w:pPr>
        <w:spacing w:after="100" w:afterAutospacing="1" w:line="360" w:lineRule="auto"/>
        <w:rPr>
          <w:rFonts w:ascii="Times New Roman" w:hAnsi="Times New Roman" w:cs="Times New Roman"/>
          <w:bCs/>
          <w:sz w:val="28"/>
          <w:szCs w:val="28"/>
        </w:rPr>
      </w:pPr>
    </w:p>
    <w:p w14:paraId="48EA9E37" w14:textId="77777777" w:rsidR="00AD2ED5" w:rsidRDefault="00AD2ED5" w:rsidP="00826ABD">
      <w:pPr>
        <w:spacing w:after="100" w:afterAutospacing="1" w:line="360" w:lineRule="auto"/>
        <w:jc w:val="center"/>
        <w:rPr>
          <w:rFonts w:ascii="Times New Roman" w:hAnsi="Times New Roman" w:cs="Times New Roman"/>
          <w:bCs/>
          <w:sz w:val="28"/>
          <w:szCs w:val="28"/>
        </w:rPr>
      </w:pPr>
    </w:p>
    <w:p w14:paraId="1E3D1C29" w14:textId="441DDE6C" w:rsidR="00826ABD" w:rsidRDefault="00826ABD" w:rsidP="00826ABD">
      <w:pPr>
        <w:spacing w:after="100" w:afterAutospacing="1" w:line="360" w:lineRule="auto"/>
        <w:jc w:val="center"/>
        <w:rPr>
          <w:rFonts w:ascii="Times New Roman" w:hAnsi="Times New Roman" w:cs="Times New Roman"/>
          <w:bCs/>
          <w:sz w:val="28"/>
          <w:szCs w:val="28"/>
        </w:rPr>
      </w:pPr>
      <w:r>
        <w:rPr>
          <w:rFonts w:ascii="Times New Roman" w:hAnsi="Times New Roman" w:cs="Times New Roman"/>
          <w:bCs/>
          <w:sz w:val="28"/>
          <w:szCs w:val="28"/>
        </w:rPr>
        <w:t xml:space="preserve">Таблица 5. </w:t>
      </w:r>
      <w:r w:rsidRPr="00826ABD">
        <w:rPr>
          <w:rFonts w:ascii="Times New Roman" w:hAnsi="Times New Roman" w:cs="Times New Roman"/>
          <w:bCs/>
          <w:sz w:val="28"/>
          <w:szCs w:val="28"/>
        </w:rPr>
        <w:t>Физические свойства стали 45</w:t>
      </w:r>
    </w:p>
    <w:p w14:paraId="4A59C7DC" w14:textId="208515F6" w:rsidR="00826ABD" w:rsidRDefault="00826ABD" w:rsidP="00826ABD">
      <w:pPr>
        <w:spacing w:after="100" w:afterAutospacing="1" w:line="360" w:lineRule="auto"/>
        <w:rPr>
          <w:rFonts w:ascii="Times New Roman" w:hAnsi="Times New Roman" w:cs="Times New Roman"/>
          <w:bCs/>
          <w:sz w:val="28"/>
          <w:szCs w:val="28"/>
        </w:rPr>
      </w:pPr>
      <w:r w:rsidRPr="00826ABD">
        <w:rPr>
          <w:noProof/>
        </w:rPr>
        <w:drawing>
          <wp:inline distT="0" distB="0" distL="0" distR="0" wp14:anchorId="187C14B9" wp14:editId="18C3F293">
            <wp:extent cx="6145267" cy="2019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48606" cy="2020397"/>
                    </a:xfrm>
                    <a:prstGeom prst="rect">
                      <a:avLst/>
                    </a:prstGeom>
                    <a:noFill/>
                    <a:ln>
                      <a:noFill/>
                    </a:ln>
                  </pic:spPr>
                </pic:pic>
              </a:graphicData>
            </a:graphic>
          </wp:inline>
        </w:drawing>
      </w:r>
    </w:p>
    <w:p w14:paraId="2CA848C6" w14:textId="579E6D3E" w:rsidR="00826ABD" w:rsidRDefault="00826ABD" w:rsidP="00826ABD">
      <w:pPr>
        <w:spacing w:after="100" w:afterAutospacing="1" w:line="360" w:lineRule="auto"/>
        <w:ind w:firstLine="708"/>
        <w:rPr>
          <w:rFonts w:ascii="Times New Roman" w:hAnsi="Times New Roman" w:cs="Times New Roman"/>
          <w:bCs/>
          <w:sz w:val="28"/>
          <w:szCs w:val="28"/>
        </w:rPr>
      </w:pPr>
      <w:r w:rsidRPr="00826ABD">
        <w:rPr>
          <w:rFonts w:ascii="Times New Roman" w:hAnsi="Times New Roman" w:cs="Times New Roman"/>
          <w:bCs/>
          <w:sz w:val="28"/>
          <w:szCs w:val="28"/>
        </w:rPr>
        <w:t>Сталь 45 часто применяется для деталей, от которых требуется повышенная прочность.</w:t>
      </w:r>
    </w:p>
    <w:p w14:paraId="73D1B5B8" w14:textId="4F3537A6" w:rsidR="000337FC" w:rsidRDefault="000337FC" w:rsidP="00826ABD">
      <w:pPr>
        <w:spacing w:after="100" w:afterAutospacing="1" w:line="360" w:lineRule="auto"/>
        <w:ind w:firstLine="708"/>
        <w:rPr>
          <w:rFonts w:ascii="Times New Roman" w:hAnsi="Times New Roman" w:cs="Times New Roman"/>
          <w:bCs/>
          <w:sz w:val="28"/>
          <w:szCs w:val="28"/>
        </w:rPr>
      </w:pPr>
    </w:p>
    <w:p w14:paraId="47A4B30C" w14:textId="1475A1BD" w:rsidR="000337FC" w:rsidRDefault="000337FC" w:rsidP="00826ABD">
      <w:pPr>
        <w:spacing w:after="100" w:afterAutospacing="1" w:line="360" w:lineRule="auto"/>
        <w:ind w:firstLine="708"/>
        <w:rPr>
          <w:rFonts w:ascii="Times New Roman" w:hAnsi="Times New Roman" w:cs="Times New Roman"/>
          <w:bCs/>
          <w:sz w:val="28"/>
          <w:szCs w:val="28"/>
        </w:rPr>
      </w:pPr>
    </w:p>
    <w:p w14:paraId="7FCA82FC" w14:textId="170FE7A6" w:rsidR="000337FC" w:rsidRDefault="000337FC" w:rsidP="00826ABD">
      <w:pPr>
        <w:spacing w:after="100" w:afterAutospacing="1" w:line="360" w:lineRule="auto"/>
        <w:ind w:firstLine="708"/>
        <w:rPr>
          <w:rFonts w:ascii="Times New Roman" w:hAnsi="Times New Roman" w:cs="Times New Roman"/>
          <w:bCs/>
          <w:sz w:val="28"/>
          <w:szCs w:val="28"/>
        </w:rPr>
      </w:pPr>
    </w:p>
    <w:p w14:paraId="58368692" w14:textId="3ED582E1" w:rsidR="000337FC" w:rsidRDefault="000337FC" w:rsidP="00826ABD">
      <w:pPr>
        <w:spacing w:after="100" w:afterAutospacing="1" w:line="360" w:lineRule="auto"/>
        <w:ind w:firstLine="708"/>
        <w:rPr>
          <w:rFonts w:ascii="Times New Roman" w:hAnsi="Times New Roman" w:cs="Times New Roman"/>
          <w:bCs/>
          <w:sz w:val="28"/>
          <w:szCs w:val="28"/>
        </w:rPr>
      </w:pPr>
    </w:p>
    <w:p w14:paraId="200AC489" w14:textId="58228A98" w:rsidR="000337FC" w:rsidRDefault="000337FC" w:rsidP="00826ABD">
      <w:pPr>
        <w:spacing w:after="100" w:afterAutospacing="1" w:line="360" w:lineRule="auto"/>
        <w:ind w:firstLine="708"/>
        <w:rPr>
          <w:rFonts w:ascii="Times New Roman" w:hAnsi="Times New Roman" w:cs="Times New Roman"/>
          <w:bCs/>
          <w:sz w:val="28"/>
          <w:szCs w:val="28"/>
        </w:rPr>
      </w:pPr>
    </w:p>
    <w:p w14:paraId="402BC65B" w14:textId="6A65626E" w:rsidR="000337FC" w:rsidRDefault="000337FC" w:rsidP="00826ABD">
      <w:pPr>
        <w:spacing w:after="100" w:afterAutospacing="1" w:line="360" w:lineRule="auto"/>
        <w:ind w:firstLine="708"/>
        <w:rPr>
          <w:rFonts w:ascii="Times New Roman" w:hAnsi="Times New Roman" w:cs="Times New Roman"/>
          <w:bCs/>
          <w:sz w:val="28"/>
          <w:szCs w:val="28"/>
        </w:rPr>
      </w:pPr>
    </w:p>
    <w:p w14:paraId="4E7DF9D7" w14:textId="51E68BD0" w:rsidR="000337FC" w:rsidRDefault="000337FC" w:rsidP="00826ABD">
      <w:pPr>
        <w:spacing w:after="100" w:afterAutospacing="1" w:line="360" w:lineRule="auto"/>
        <w:ind w:firstLine="708"/>
        <w:rPr>
          <w:rFonts w:ascii="Times New Roman" w:hAnsi="Times New Roman" w:cs="Times New Roman"/>
          <w:bCs/>
          <w:sz w:val="28"/>
          <w:szCs w:val="28"/>
        </w:rPr>
      </w:pPr>
    </w:p>
    <w:p w14:paraId="148E9B2F" w14:textId="3DE40DC6" w:rsidR="000337FC" w:rsidRDefault="000337FC" w:rsidP="00826ABD">
      <w:pPr>
        <w:spacing w:after="100" w:afterAutospacing="1" w:line="360" w:lineRule="auto"/>
        <w:ind w:firstLine="708"/>
        <w:rPr>
          <w:rFonts w:ascii="Times New Roman" w:hAnsi="Times New Roman" w:cs="Times New Roman"/>
          <w:bCs/>
          <w:sz w:val="28"/>
          <w:szCs w:val="28"/>
        </w:rPr>
      </w:pPr>
    </w:p>
    <w:p w14:paraId="70F14B81" w14:textId="73EA8740" w:rsidR="000337FC" w:rsidRDefault="000337FC" w:rsidP="00826ABD">
      <w:pPr>
        <w:spacing w:after="100" w:afterAutospacing="1" w:line="360" w:lineRule="auto"/>
        <w:ind w:firstLine="708"/>
        <w:rPr>
          <w:rFonts w:ascii="Times New Roman" w:hAnsi="Times New Roman" w:cs="Times New Roman"/>
          <w:bCs/>
          <w:sz w:val="28"/>
          <w:szCs w:val="28"/>
        </w:rPr>
      </w:pPr>
    </w:p>
    <w:p w14:paraId="075397F7" w14:textId="2CF99FFF" w:rsidR="000337FC" w:rsidRDefault="000337FC" w:rsidP="00826ABD">
      <w:pPr>
        <w:spacing w:after="100" w:afterAutospacing="1" w:line="360" w:lineRule="auto"/>
        <w:ind w:firstLine="708"/>
        <w:rPr>
          <w:rFonts w:ascii="Times New Roman" w:hAnsi="Times New Roman" w:cs="Times New Roman"/>
          <w:bCs/>
          <w:sz w:val="28"/>
          <w:szCs w:val="28"/>
        </w:rPr>
      </w:pPr>
    </w:p>
    <w:p w14:paraId="7F7BB520" w14:textId="47E0955E" w:rsidR="000337FC" w:rsidRDefault="000337FC" w:rsidP="00826ABD">
      <w:pPr>
        <w:spacing w:after="100" w:afterAutospacing="1" w:line="360" w:lineRule="auto"/>
        <w:ind w:firstLine="708"/>
        <w:rPr>
          <w:rFonts w:ascii="Times New Roman" w:hAnsi="Times New Roman" w:cs="Times New Roman"/>
          <w:bCs/>
          <w:sz w:val="28"/>
          <w:szCs w:val="28"/>
        </w:rPr>
      </w:pPr>
    </w:p>
    <w:p w14:paraId="1493BCC0" w14:textId="02BCCC0C" w:rsidR="000337FC" w:rsidRDefault="000337FC" w:rsidP="00826ABD">
      <w:pPr>
        <w:spacing w:after="100" w:afterAutospacing="1" w:line="360" w:lineRule="auto"/>
        <w:ind w:firstLine="708"/>
        <w:rPr>
          <w:rFonts w:ascii="Times New Roman" w:hAnsi="Times New Roman" w:cs="Times New Roman"/>
          <w:bCs/>
          <w:sz w:val="28"/>
          <w:szCs w:val="28"/>
        </w:rPr>
      </w:pPr>
    </w:p>
    <w:p w14:paraId="14224661" w14:textId="3844330B" w:rsidR="000337FC" w:rsidRPr="00AD2ED5" w:rsidRDefault="000337FC" w:rsidP="00AD2ED5">
      <w:pPr>
        <w:pStyle w:val="1"/>
        <w:spacing w:before="0" w:after="100" w:afterAutospacing="1" w:line="360" w:lineRule="auto"/>
        <w:ind w:firstLine="709"/>
        <w:jc w:val="both"/>
        <w:rPr>
          <w:rFonts w:ascii="Times New Roman" w:hAnsi="Times New Roman" w:cs="Times New Roman"/>
          <w:b/>
          <w:color w:val="000000" w:themeColor="text1"/>
          <w:sz w:val="28"/>
          <w:szCs w:val="28"/>
        </w:rPr>
      </w:pPr>
      <w:bookmarkStart w:id="3" w:name="_Toc184762839"/>
      <w:r w:rsidRPr="00AD2ED5">
        <w:rPr>
          <w:rFonts w:ascii="Times New Roman" w:hAnsi="Times New Roman" w:cs="Times New Roman"/>
          <w:b/>
          <w:color w:val="000000" w:themeColor="text1"/>
          <w:sz w:val="28"/>
          <w:szCs w:val="28"/>
        </w:rPr>
        <w:t>3. Электроискровая обработка</w:t>
      </w:r>
      <w:bookmarkEnd w:id="3"/>
    </w:p>
    <w:p w14:paraId="029EB35B" w14:textId="75648ACD" w:rsidR="000337FC" w:rsidRDefault="000337FC" w:rsidP="00AD2ED5">
      <w:pPr>
        <w:spacing w:after="100" w:afterAutospacing="1" w:line="360" w:lineRule="auto"/>
        <w:ind w:firstLine="709"/>
        <w:jc w:val="both"/>
        <w:rPr>
          <w:rFonts w:ascii="Times New Roman" w:hAnsi="Times New Roman" w:cs="Times New Roman"/>
          <w:bCs/>
          <w:sz w:val="28"/>
          <w:szCs w:val="28"/>
        </w:rPr>
      </w:pPr>
      <w:r w:rsidRPr="000337FC">
        <w:rPr>
          <w:rFonts w:ascii="Times New Roman" w:hAnsi="Times New Roman" w:cs="Times New Roman"/>
          <w:bCs/>
          <w:sz w:val="28"/>
          <w:szCs w:val="28"/>
        </w:rPr>
        <w:t xml:space="preserve">Электроискровая обработка металлов — это инновационный процесс, при котором поверхность металла обрабатывается с использованием электрического разряда. Главное преимущество этого метода - высокая точность и минимальное воздействие на структуру материала, что отличает его от традиционных методов обработки, таких как фрезерование и токарная обработка. </w:t>
      </w:r>
    </w:p>
    <w:p w14:paraId="7AFE1A49" w14:textId="3DA81062" w:rsidR="000337FC" w:rsidRPr="000337FC" w:rsidRDefault="000337FC" w:rsidP="000337FC">
      <w:pPr>
        <w:spacing w:after="100" w:afterAutospacing="1" w:line="360" w:lineRule="auto"/>
        <w:ind w:firstLine="709"/>
        <w:jc w:val="both"/>
        <w:rPr>
          <w:rFonts w:ascii="Times New Roman" w:hAnsi="Times New Roman" w:cs="Times New Roman"/>
          <w:bCs/>
          <w:sz w:val="28"/>
          <w:szCs w:val="28"/>
        </w:rPr>
      </w:pPr>
      <w:r w:rsidRPr="000337FC">
        <w:rPr>
          <w:rFonts w:ascii="Times New Roman" w:hAnsi="Times New Roman" w:cs="Times New Roman"/>
          <w:bCs/>
          <w:sz w:val="28"/>
          <w:szCs w:val="28"/>
        </w:rPr>
        <w:t>Принцип работы электроискровой обработки металлов (ЭИС) основан на использовании электрического разряда для обработки поверхности металлических изделий. Этот метод предполагает создание мощного электрического разряда между электродом и обрабатываемой поверхностью металла.</w:t>
      </w:r>
    </w:p>
    <w:p w14:paraId="0F29BC3C" w14:textId="32F35F9E" w:rsidR="000337FC" w:rsidRPr="000337FC" w:rsidRDefault="000337FC" w:rsidP="000337FC">
      <w:pPr>
        <w:spacing w:after="100" w:afterAutospacing="1" w:line="360" w:lineRule="auto"/>
        <w:ind w:firstLine="709"/>
        <w:jc w:val="both"/>
        <w:rPr>
          <w:rFonts w:ascii="Times New Roman" w:hAnsi="Times New Roman" w:cs="Times New Roman"/>
          <w:bCs/>
          <w:sz w:val="28"/>
          <w:szCs w:val="28"/>
        </w:rPr>
      </w:pPr>
      <w:r w:rsidRPr="000337FC">
        <w:rPr>
          <w:rFonts w:ascii="Times New Roman" w:hAnsi="Times New Roman" w:cs="Times New Roman"/>
          <w:bCs/>
          <w:sz w:val="28"/>
          <w:szCs w:val="28"/>
        </w:rPr>
        <w:t>В процессе электроискровой обработки создается искровой канал, который представляет собой узкий канал плазмы между электродом и поверхностью обрабатываемого металла. Этот канал обладает высокой температурой, достаточной для расплавления и испарения материала с поверхности.</w:t>
      </w:r>
    </w:p>
    <w:p w14:paraId="28B7C21C" w14:textId="2D2DC77F" w:rsidR="000337FC" w:rsidRPr="000337FC" w:rsidRDefault="000337FC" w:rsidP="000337FC">
      <w:pPr>
        <w:spacing w:after="100" w:afterAutospacing="1" w:line="360" w:lineRule="auto"/>
        <w:ind w:firstLine="709"/>
        <w:jc w:val="both"/>
        <w:rPr>
          <w:rFonts w:ascii="Times New Roman" w:hAnsi="Times New Roman" w:cs="Times New Roman"/>
          <w:bCs/>
          <w:sz w:val="28"/>
          <w:szCs w:val="28"/>
        </w:rPr>
      </w:pPr>
      <w:r w:rsidRPr="000337FC">
        <w:rPr>
          <w:rFonts w:ascii="Times New Roman" w:hAnsi="Times New Roman" w:cs="Times New Roman"/>
          <w:bCs/>
          <w:sz w:val="28"/>
          <w:szCs w:val="28"/>
        </w:rPr>
        <w:t>Принципиально важно, что электрический разряд происходит в среде диэлектрика, который заполняет пространство между электродом и обрабатываемым металлом. Диэлектрик может быть жидким или газообразным, и его роль заключается в создании изолированного пространства для формирования искрового канала.</w:t>
      </w:r>
    </w:p>
    <w:p w14:paraId="55EFF0A3" w14:textId="1B4EBA44" w:rsidR="000337FC" w:rsidRPr="000337FC" w:rsidRDefault="000337FC" w:rsidP="000337FC">
      <w:pPr>
        <w:spacing w:after="100" w:afterAutospacing="1" w:line="360" w:lineRule="auto"/>
        <w:ind w:firstLine="709"/>
        <w:jc w:val="both"/>
        <w:rPr>
          <w:rFonts w:ascii="Times New Roman" w:hAnsi="Times New Roman" w:cs="Times New Roman"/>
          <w:bCs/>
          <w:sz w:val="28"/>
          <w:szCs w:val="28"/>
        </w:rPr>
      </w:pPr>
      <w:r w:rsidRPr="000337FC">
        <w:rPr>
          <w:rFonts w:ascii="Times New Roman" w:hAnsi="Times New Roman" w:cs="Times New Roman"/>
          <w:bCs/>
          <w:sz w:val="28"/>
          <w:szCs w:val="28"/>
        </w:rPr>
        <w:t xml:space="preserve">Электроискровая обработка металлов обладает высокой энергетической плотностью, что позволяет проводить обработку с высокой точностью и контролем. Этот метод позволяет получать детали с высокой степенью </w:t>
      </w:r>
      <w:r w:rsidRPr="000337FC">
        <w:rPr>
          <w:rFonts w:ascii="Times New Roman" w:hAnsi="Times New Roman" w:cs="Times New Roman"/>
          <w:bCs/>
          <w:sz w:val="28"/>
          <w:szCs w:val="28"/>
        </w:rPr>
        <w:lastRenderedPageBreak/>
        <w:t>гладкости и точности, что делает его незаменимым для производства прецизионных деталей и компонентов.</w:t>
      </w:r>
    </w:p>
    <w:p w14:paraId="2043F8F3" w14:textId="6AF2F391" w:rsidR="000337FC" w:rsidRDefault="000337FC" w:rsidP="000337FC">
      <w:pPr>
        <w:spacing w:after="100" w:afterAutospacing="1" w:line="360" w:lineRule="auto"/>
        <w:ind w:firstLine="709"/>
        <w:jc w:val="both"/>
        <w:rPr>
          <w:rFonts w:ascii="Times New Roman" w:hAnsi="Times New Roman" w:cs="Times New Roman"/>
          <w:bCs/>
          <w:sz w:val="28"/>
          <w:szCs w:val="28"/>
        </w:rPr>
      </w:pPr>
      <w:r w:rsidRPr="000337FC">
        <w:rPr>
          <w:rFonts w:ascii="Times New Roman" w:hAnsi="Times New Roman" w:cs="Times New Roman"/>
          <w:bCs/>
          <w:sz w:val="28"/>
          <w:szCs w:val="28"/>
        </w:rPr>
        <w:t>Одним из ключевых аспектов принципа работы ЭИС является возможность контролировать параметры процесса, такие как амплитуда и частота электрического разряда, а также время воздействия и скорость перемещения электрода. Это позволяет достигать оптимальных результатов в зависимости от требований конкретного производства и характеристик обрабатываемого материала.</w:t>
      </w:r>
      <w:r>
        <w:rPr>
          <w:rFonts w:ascii="Times New Roman" w:hAnsi="Times New Roman" w:cs="Times New Roman"/>
          <w:bCs/>
          <w:sz w:val="28"/>
          <w:szCs w:val="28"/>
        </w:rPr>
        <w:t xml:space="preserve"> </w:t>
      </w:r>
      <w:r w:rsidRPr="000337FC">
        <w:rPr>
          <w:rFonts w:ascii="Times New Roman" w:hAnsi="Times New Roman" w:cs="Times New Roman"/>
          <w:bCs/>
          <w:sz w:val="28"/>
          <w:szCs w:val="28"/>
        </w:rPr>
        <w:t>Таким образом, принцип работы электроискровой обработки металлов основан на использовании электрического разряда для формирования искрового канала, который расплавляет и удаляет материал с поверхности металла с высокой точностью и контролем.</w:t>
      </w:r>
    </w:p>
    <w:p w14:paraId="01F2C5D8" w14:textId="3ED814B2" w:rsidR="000337FC" w:rsidRPr="000337FC" w:rsidRDefault="000337FC" w:rsidP="000337FC">
      <w:pPr>
        <w:spacing w:after="100" w:afterAutospacing="1" w:line="360" w:lineRule="auto"/>
        <w:ind w:firstLine="709"/>
        <w:jc w:val="both"/>
        <w:rPr>
          <w:rFonts w:ascii="Times New Roman" w:hAnsi="Times New Roman" w:cs="Times New Roman"/>
          <w:bCs/>
          <w:sz w:val="28"/>
          <w:szCs w:val="28"/>
        </w:rPr>
      </w:pPr>
      <w:r w:rsidRPr="000337FC">
        <w:rPr>
          <w:rFonts w:ascii="Times New Roman" w:hAnsi="Times New Roman" w:cs="Times New Roman"/>
          <w:bCs/>
          <w:sz w:val="28"/>
          <w:szCs w:val="28"/>
        </w:rPr>
        <w:t>В настоящее время все более широкое распространение получило восстановление электроискровой обработкой. Впервые данный метод был предложен советскими учеными Б.Р. Лазаренко и Н.И. Лазаренко. При электроискровой обработке металлической поверхности почти отсутствует термическое влияние на слои основного металла, расположенные непосредственно под легированным слоем. Чтобы обеспечить легирование термически обработанных деталей, используются короткие электрические импульсы (50-150 мкс). Толщина наносимого слоя при таком виде восстановления может достигать 50-100 мкм, в зависимости от материала электродов и режимов нанесения покрытий. Схема процесса изображена на рисунке</w:t>
      </w:r>
      <w:r>
        <w:rPr>
          <w:rFonts w:ascii="Times New Roman" w:hAnsi="Times New Roman" w:cs="Times New Roman"/>
          <w:bCs/>
          <w:sz w:val="28"/>
          <w:szCs w:val="28"/>
        </w:rPr>
        <w:t xml:space="preserve"> 2</w:t>
      </w:r>
      <w:r w:rsidRPr="000337FC">
        <w:rPr>
          <w:rFonts w:ascii="Times New Roman" w:hAnsi="Times New Roman" w:cs="Times New Roman"/>
          <w:bCs/>
          <w:sz w:val="28"/>
          <w:szCs w:val="28"/>
        </w:rPr>
        <w:t>.</w:t>
      </w:r>
    </w:p>
    <w:p w14:paraId="1FECA7FA" w14:textId="2C25FBBC" w:rsidR="000337FC" w:rsidRDefault="000337FC" w:rsidP="000337FC">
      <w:pPr>
        <w:spacing w:after="100" w:afterAutospacing="1" w:line="360" w:lineRule="auto"/>
        <w:ind w:firstLine="709"/>
        <w:jc w:val="both"/>
        <w:rPr>
          <w:rFonts w:ascii="Times New Roman" w:hAnsi="Times New Roman" w:cs="Times New Roman"/>
          <w:bCs/>
          <w:sz w:val="28"/>
          <w:szCs w:val="28"/>
        </w:rPr>
      </w:pPr>
      <w:r w:rsidRPr="000337FC">
        <w:rPr>
          <w:rFonts w:ascii="Times New Roman" w:hAnsi="Times New Roman" w:cs="Times New Roman"/>
          <w:bCs/>
          <w:sz w:val="28"/>
          <w:szCs w:val="28"/>
        </w:rPr>
        <w:t xml:space="preserve">По сути, происходит эрозия металлоподобных материалов под действием электрических импульсов, то есть на поверхности появляется новый слой, которому можно придать необходимые свойства (жаростойкость, повышенную твердость и т.д.). Микродуга возникает от соприкосновения электрода с поверхностью детали. Микрочастицы очень малы в объеме. </w:t>
      </w:r>
      <w:r w:rsidRPr="000337FC">
        <w:rPr>
          <w:rFonts w:ascii="Times New Roman" w:hAnsi="Times New Roman" w:cs="Times New Roman"/>
          <w:bCs/>
          <w:sz w:val="28"/>
          <w:szCs w:val="28"/>
        </w:rPr>
        <w:lastRenderedPageBreak/>
        <w:t>Попадая на поверхность, они сразу охлаждаются. Из-за быстрой скорости охлаждения возникает белый слой, из-за чего в результате у покрытия довольно высокая твердость. Чаще всего применяют электроды Т15К6, Т30К4, Т60К4. При восстановлении пар трения, посадочных мест и других поверхностей ответственных механизмов методом электроискровой обработки хорошо зарекомендовали себя электродные материалы из меди и сплавов на ее основе</w:t>
      </w:r>
    </w:p>
    <w:p w14:paraId="58EDFF3C" w14:textId="66973172" w:rsidR="00826ABD" w:rsidRDefault="000337FC" w:rsidP="000337FC">
      <w:pPr>
        <w:spacing w:after="100" w:afterAutospacing="1" w:line="360" w:lineRule="auto"/>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69469A9E" wp14:editId="1F86CD7F">
            <wp:extent cx="4742815" cy="320675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2815" cy="3206750"/>
                    </a:xfrm>
                    <a:prstGeom prst="rect">
                      <a:avLst/>
                    </a:prstGeom>
                    <a:noFill/>
                  </pic:spPr>
                </pic:pic>
              </a:graphicData>
            </a:graphic>
          </wp:inline>
        </w:drawing>
      </w:r>
    </w:p>
    <w:p w14:paraId="347FD1FD" w14:textId="35E68945" w:rsidR="000337FC" w:rsidRPr="000337FC" w:rsidRDefault="000337FC" w:rsidP="000337FC">
      <w:pPr>
        <w:spacing w:after="100" w:afterAutospacing="1" w:line="360" w:lineRule="auto"/>
        <w:rPr>
          <w:rFonts w:ascii="Times New Roman" w:hAnsi="Times New Roman" w:cs="Times New Roman"/>
          <w:bCs/>
          <w:sz w:val="28"/>
          <w:szCs w:val="28"/>
        </w:rPr>
      </w:pPr>
      <w:r w:rsidRPr="000337FC">
        <w:rPr>
          <w:rFonts w:ascii="Times New Roman" w:hAnsi="Times New Roman" w:cs="Times New Roman"/>
          <w:bCs/>
          <w:sz w:val="28"/>
          <w:szCs w:val="28"/>
        </w:rPr>
        <w:t xml:space="preserve">Рисунок </w:t>
      </w:r>
      <w:r>
        <w:rPr>
          <w:rFonts w:ascii="Times New Roman" w:hAnsi="Times New Roman" w:cs="Times New Roman"/>
          <w:bCs/>
          <w:sz w:val="28"/>
          <w:szCs w:val="28"/>
        </w:rPr>
        <w:t>2</w:t>
      </w:r>
      <w:r w:rsidRPr="000337FC">
        <w:rPr>
          <w:rFonts w:ascii="Times New Roman" w:hAnsi="Times New Roman" w:cs="Times New Roman"/>
          <w:bCs/>
          <w:sz w:val="28"/>
          <w:szCs w:val="28"/>
        </w:rPr>
        <w:t xml:space="preserve"> – Схема электроискровой обработки</w:t>
      </w:r>
    </w:p>
    <w:p w14:paraId="5150CE0C" w14:textId="2A61A74B" w:rsidR="000337FC" w:rsidRDefault="000337FC" w:rsidP="000337FC">
      <w:pPr>
        <w:spacing w:after="100" w:afterAutospacing="1" w:line="360" w:lineRule="auto"/>
        <w:rPr>
          <w:rFonts w:ascii="Times New Roman" w:hAnsi="Times New Roman" w:cs="Times New Roman"/>
          <w:bCs/>
          <w:sz w:val="28"/>
          <w:szCs w:val="28"/>
        </w:rPr>
      </w:pPr>
      <w:r w:rsidRPr="000337FC">
        <w:rPr>
          <w:rFonts w:ascii="Times New Roman" w:hAnsi="Times New Roman" w:cs="Times New Roman"/>
          <w:bCs/>
          <w:sz w:val="28"/>
          <w:szCs w:val="28"/>
        </w:rPr>
        <w:t xml:space="preserve">1 – генератор импульсов, 2 – электрод (анод), 3 – искровой разряд, 4 - белый слой, 5 – деталь (катод); </w:t>
      </w:r>
      <m:oMath>
        <m:sSub>
          <m:sSubPr>
            <m:ctrlPr>
              <w:rPr>
                <w:rFonts w:ascii="Cambria Math" w:hAnsi="Cambria Math"/>
                <w:i/>
                <w:sz w:val="28"/>
                <w:szCs w:val="28"/>
              </w:rPr>
            </m:ctrlPr>
          </m:sSubPr>
          <m:e>
            <m:r>
              <w:rPr>
                <w:rFonts w:ascii="Cambria Math" w:hAnsi="Cambria Math"/>
                <w:sz w:val="28"/>
                <w:szCs w:val="28"/>
                <w:lang w:val="en-US"/>
              </w:rPr>
              <m:t>F</m:t>
            </m:r>
          </m:e>
          <m:sub>
            <m:r>
              <w:rPr>
                <w:rFonts w:ascii="Cambria Math" w:hAnsi="Cambria Math"/>
                <w:sz w:val="28"/>
                <w:szCs w:val="28"/>
              </w:rPr>
              <m:t>a</m:t>
            </m:r>
          </m:sub>
        </m:sSub>
        <m:r>
          <w:rPr>
            <w:rFonts w:ascii="Cambria Math" w:hAnsi="Cambria Math"/>
            <w:sz w:val="28"/>
            <w:szCs w:val="28"/>
          </w:rPr>
          <m:t xml:space="preserve"> </m:t>
        </m:r>
      </m:oMath>
      <w:r w:rsidRPr="000337FC">
        <w:rPr>
          <w:rFonts w:ascii="Times New Roman" w:hAnsi="Times New Roman" w:cs="Times New Roman"/>
          <w:bCs/>
          <w:sz w:val="28"/>
          <w:szCs w:val="28"/>
        </w:rPr>
        <w:t xml:space="preserve"> – частота вибрации электрода, S – подача</w:t>
      </w:r>
    </w:p>
    <w:p w14:paraId="4C2660E9" w14:textId="77777777" w:rsidR="000337FC" w:rsidRPr="000337FC" w:rsidRDefault="000337FC" w:rsidP="000337FC">
      <w:pPr>
        <w:spacing w:after="100" w:afterAutospacing="1" w:line="360" w:lineRule="auto"/>
        <w:ind w:firstLine="708"/>
        <w:rPr>
          <w:rFonts w:ascii="Times New Roman" w:hAnsi="Times New Roman" w:cs="Times New Roman"/>
          <w:bCs/>
          <w:sz w:val="28"/>
          <w:szCs w:val="28"/>
        </w:rPr>
      </w:pPr>
      <w:r w:rsidRPr="000337FC">
        <w:rPr>
          <w:rFonts w:ascii="Times New Roman" w:hAnsi="Times New Roman" w:cs="Times New Roman"/>
          <w:bCs/>
          <w:sz w:val="28"/>
          <w:szCs w:val="28"/>
        </w:rPr>
        <w:t>При электроискровой обработке изменяется микротвердость (чаще всего она увеличивается). Основными факторами, влияющими на изменение микротвердости, являются термосиловое воздействие импульсного разряда, закалочные явления, образование химических соединений (карбидов, нитридов, интерметаллидов), осаждение на поверхности катода материала анода. При данном методе снижается усталостная прочность из-за накопления в формируемом слое растягивающих остаточных напряжений.</w:t>
      </w:r>
    </w:p>
    <w:p w14:paraId="7760ACB9" w14:textId="77777777" w:rsidR="000337FC" w:rsidRPr="000337FC" w:rsidRDefault="000337FC" w:rsidP="000337FC">
      <w:pPr>
        <w:spacing w:after="100" w:afterAutospacing="1" w:line="360" w:lineRule="auto"/>
        <w:ind w:firstLine="708"/>
        <w:rPr>
          <w:rFonts w:ascii="Times New Roman" w:hAnsi="Times New Roman" w:cs="Times New Roman"/>
          <w:bCs/>
          <w:sz w:val="28"/>
          <w:szCs w:val="28"/>
        </w:rPr>
      </w:pPr>
      <w:r w:rsidRPr="000337FC">
        <w:rPr>
          <w:rFonts w:ascii="Times New Roman" w:hAnsi="Times New Roman" w:cs="Times New Roman"/>
          <w:bCs/>
          <w:sz w:val="28"/>
          <w:szCs w:val="28"/>
        </w:rPr>
        <w:lastRenderedPageBreak/>
        <w:t>Электроискровой обработкой чаще всего восстанавливают валы, оси, подшипниковые щиты, подшипники электродвигателей и т.д. Обычно наносят покрытие на изношенную деталь с минимальным припуском на механическую обработку.</w:t>
      </w:r>
    </w:p>
    <w:p w14:paraId="52CF2C7E" w14:textId="77777777" w:rsidR="000337FC" w:rsidRPr="000337FC" w:rsidRDefault="000337FC" w:rsidP="000337FC">
      <w:pPr>
        <w:spacing w:after="100" w:afterAutospacing="1" w:line="360" w:lineRule="auto"/>
        <w:ind w:firstLine="708"/>
        <w:rPr>
          <w:rFonts w:ascii="Times New Roman" w:hAnsi="Times New Roman" w:cs="Times New Roman"/>
          <w:bCs/>
          <w:sz w:val="28"/>
          <w:szCs w:val="28"/>
        </w:rPr>
      </w:pPr>
      <w:r w:rsidRPr="000337FC">
        <w:rPr>
          <w:rFonts w:ascii="Times New Roman" w:hAnsi="Times New Roman" w:cs="Times New Roman"/>
          <w:bCs/>
          <w:sz w:val="28"/>
          <w:szCs w:val="28"/>
        </w:rPr>
        <w:t xml:space="preserve">У данного способа огромное количество достоинств, перекрывающих недостатки. </w:t>
      </w:r>
    </w:p>
    <w:p w14:paraId="70EABE34" w14:textId="77777777" w:rsidR="000337FC" w:rsidRPr="000337FC" w:rsidRDefault="000337FC" w:rsidP="000337FC">
      <w:pPr>
        <w:spacing w:after="100" w:afterAutospacing="1" w:line="360" w:lineRule="auto"/>
        <w:ind w:firstLine="708"/>
        <w:rPr>
          <w:rFonts w:ascii="Times New Roman" w:hAnsi="Times New Roman" w:cs="Times New Roman"/>
          <w:bCs/>
          <w:sz w:val="28"/>
          <w:szCs w:val="28"/>
        </w:rPr>
      </w:pPr>
      <w:r w:rsidRPr="000337FC">
        <w:rPr>
          <w:rFonts w:ascii="Times New Roman" w:hAnsi="Times New Roman" w:cs="Times New Roman"/>
          <w:bCs/>
          <w:sz w:val="28"/>
          <w:szCs w:val="28"/>
        </w:rPr>
        <w:t>К преимуществам можно отнести:</w:t>
      </w:r>
    </w:p>
    <w:p w14:paraId="788FC853" w14:textId="77777777" w:rsidR="000337FC" w:rsidRPr="000337FC" w:rsidRDefault="000337FC" w:rsidP="000337FC">
      <w:pPr>
        <w:spacing w:after="100" w:afterAutospacing="1" w:line="360" w:lineRule="auto"/>
        <w:ind w:firstLine="708"/>
        <w:rPr>
          <w:rFonts w:ascii="Times New Roman" w:hAnsi="Times New Roman" w:cs="Times New Roman"/>
          <w:bCs/>
          <w:sz w:val="28"/>
          <w:szCs w:val="28"/>
        </w:rPr>
      </w:pPr>
      <w:r w:rsidRPr="000337FC">
        <w:rPr>
          <w:rFonts w:ascii="Times New Roman" w:hAnsi="Times New Roman" w:cs="Times New Roman"/>
          <w:bCs/>
          <w:sz w:val="28"/>
          <w:szCs w:val="28"/>
        </w:rPr>
        <w:t>•</w:t>
      </w:r>
      <w:r w:rsidRPr="000337FC">
        <w:rPr>
          <w:rFonts w:ascii="Times New Roman" w:hAnsi="Times New Roman" w:cs="Times New Roman"/>
          <w:bCs/>
          <w:sz w:val="28"/>
          <w:szCs w:val="28"/>
        </w:rPr>
        <w:tab/>
        <w:t>простоту подготовки поверхности;</w:t>
      </w:r>
    </w:p>
    <w:p w14:paraId="3F0506AC" w14:textId="77777777" w:rsidR="000337FC" w:rsidRPr="000337FC" w:rsidRDefault="000337FC" w:rsidP="000337FC">
      <w:pPr>
        <w:spacing w:after="100" w:afterAutospacing="1" w:line="360" w:lineRule="auto"/>
        <w:ind w:firstLine="708"/>
        <w:rPr>
          <w:rFonts w:ascii="Times New Roman" w:hAnsi="Times New Roman" w:cs="Times New Roman"/>
          <w:bCs/>
          <w:sz w:val="28"/>
          <w:szCs w:val="28"/>
        </w:rPr>
      </w:pPr>
      <w:r w:rsidRPr="000337FC">
        <w:rPr>
          <w:rFonts w:ascii="Times New Roman" w:hAnsi="Times New Roman" w:cs="Times New Roman"/>
          <w:bCs/>
          <w:sz w:val="28"/>
          <w:szCs w:val="28"/>
        </w:rPr>
        <w:t>•</w:t>
      </w:r>
      <w:r w:rsidRPr="000337FC">
        <w:rPr>
          <w:rFonts w:ascii="Times New Roman" w:hAnsi="Times New Roman" w:cs="Times New Roman"/>
          <w:bCs/>
          <w:sz w:val="28"/>
          <w:szCs w:val="28"/>
        </w:rPr>
        <w:tab/>
        <w:t>многие токопроводящие материалы могут быть электродами;</w:t>
      </w:r>
    </w:p>
    <w:p w14:paraId="3EDDCB54" w14:textId="77777777" w:rsidR="000337FC" w:rsidRPr="000337FC" w:rsidRDefault="000337FC" w:rsidP="000337FC">
      <w:pPr>
        <w:spacing w:after="100" w:afterAutospacing="1" w:line="360" w:lineRule="auto"/>
        <w:ind w:firstLine="708"/>
        <w:rPr>
          <w:rFonts w:ascii="Times New Roman" w:hAnsi="Times New Roman" w:cs="Times New Roman"/>
          <w:bCs/>
          <w:sz w:val="28"/>
          <w:szCs w:val="28"/>
        </w:rPr>
      </w:pPr>
      <w:r w:rsidRPr="000337FC">
        <w:rPr>
          <w:rFonts w:ascii="Times New Roman" w:hAnsi="Times New Roman" w:cs="Times New Roman"/>
          <w:bCs/>
          <w:sz w:val="28"/>
          <w:szCs w:val="28"/>
        </w:rPr>
        <w:t>•</w:t>
      </w:r>
      <w:r w:rsidRPr="000337FC">
        <w:rPr>
          <w:rFonts w:ascii="Times New Roman" w:hAnsi="Times New Roman" w:cs="Times New Roman"/>
          <w:bCs/>
          <w:sz w:val="28"/>
          <w:szCs w:val="28"/>
        </w:rPr>
        <w:tab/>
        <w:t>хорошее сцепление наносимого слоя с поверхностью детали.;</w:t>
      </w:r>
    </w:p>
    <w:p w14:paraId="5DCE1CFF" w14:textId="77777777" w:rsidR="000337FC" w:rsidRPr="000337FC" w:rsidRDefault="000337FC" w:rsidP="000337FC">
      <w:pPr>
        <w:spacing w:after="100" w:afterAutospacing="1" w:line="360" w:lineRule="auto"/>
        <w:ind w:firstLine="708"/>
        <w:rPr>
          <w:rFonts w:ascii="Times New Roman" w:hAnsi="Times New Roman" w:cs="Times New Roman"/>
          <w:bCs/>
          <w:sz w:val="28"/>
          <w:szCs w:val="28"/>
        </w:rPr>
      </w:pPr>
      <w:r w:rsidRPr="000337FC">
        <w:rPr>
          <w:rFonts w:ascii="Times New Roman" w:hAnsi="Times New Roman" w:cs="Times New Roman"/>
          <w:bCs/>
          <w:sz w:val="28"/>
          <w:szCs w:val="28"/>
        </w:rPr>
        <w:t>•</w:t>
      </w:r>
      <w:r w:rsidRPr="000337FC">
        <w:rPr>
          <w:rFonts w:ascii="Times New Roman" w:hAnsi="Times New Roman" w:cs="Times New Roman"/>
          <w:bCs/>
          <w:sz w:val="28"/>
          <w:szCs w:val="28"/>
        </w:rPr>
        <w:tab/>
        <w:t>локальное формирование покрытия от 1 мм и более;</w:t>
      </w:r>
    </w:p>
    <w:p w14:paraId="473B476A" w14:textId="77777777" w:rsidR="000337FC" w:rsidRPr="000337FC" w:rsidRDefault="000337FC" w:rsidP="000337FC">
      <w:pPr>
        <w:spacing w:after="100" w:afterAutospacing="1" w:line="360" w:lineRule="auto"/>
        <w:ind w:firstLine="708"/>
        <w:rPr>
          <w:rFonts w:ascii="Times New Roman" w:hAnsi="Times New Roman" w:cs="Times New Roman"/>
          <w:bCs/>
          <w:sz w:val="28"/>
          <w:szCs w:val="28"/>
        </w:rPr>
      </w:pPr>
      <w:r w:rsidRPr="000337FC">
        <w:rPr>
          <w:rFonts w:ascii="Times New Roman" w:hAnsi="Times New Roman" w:cs="Times New Roman"/>
          <w:bCs/>
          <w:sz w:val="28"/>
          <w:szCs w:val="28"/>
        </w:rPr>
        <w:t>•</w:t>
      </w:r>
      <w:r w:rsidRPr="000337FC">
        <w:rPr>
          <w:rFonts w:ascii="Times New Roman" w:hAnsi="Times New Roman" w:cs="Times New Roman"/>
          <w:bCs/>
          <w:sz w:val="28"/>
          <w:szCs w:val="28"/>
        </w:rPr>
        <w:tab/>
        <w:t>отсутствие нагрева и деформации;</w:t>
      </w:r>
    </w:p>
    <w:p w14:paraId="482F931C" w14:textId="77777777" w:rsidR="000337FC" w:rsidRPr="000337FC" w:rsidRDefault="000337FC" w:rsidP="000337FC">
      <w:pPr>
        <w:spacing w:after="100" w:afterAutospacing="1" w:line="360" w:lineRule="auto"/>
        <w:ind w:firstLine="708"/>
        <w:rPr>
          <w:rFonts w:ascii="Times New Roman" w:hAnsi="Times New Roman" w:cs="Times New Roman"/>
          <w:bCs/>
          <w:sz w:val="28"/>
          <w:szCs w:val="28"/>
        </w:rPr>
      </w:pPr>
      <w:r w:rsidRPr="000337FC">
        <w:rPr>
          <w:rFonts w:ascii="Times New Roman" w:hAnsi="Times New Roman" w:cs="Times New Roman"/>
          <w:bCs/>
          <w:sz w:val="28"/>
          <w:szCs w:val="28"/>
        </w:rPr>
        <w:t>•</w:t>
      </w:r>
      <w:r w:rsidRPr="000337FC">
        <w:rPr>
          <w:rFonts w:ascii="Times New Roman" w:hAnsi="Times New Roman" w:cs="Times New Roman"/>
          <w:bCs/>
          <w:sz w:val="28"/>
          <w:szCs w:val="28"/>
        </w:rPr>
        <w:tab/>
        <w:t>безопасность.</w:t>
      </w:r>
    </w:p>
    <w:p w14:paraId="642B7EB3" w14:textId="27B8B95D" w:rsidR="000337FC" w:rsidRPr="000337FC" w:rsidRDefault="000337FC" w:rsidP="000337FC">
      <w:pPr>
        <w:spacing w:after="100" w:afterAutospacing="1" w:line="360" w:lineRule="auto"/>
        <w:ind w:firstLine="708"/>
        <w:rPr>
          <w:rFonts w:ascii="Times New Roman" w:hAnsi="Times New Roman" w:cs="Times New Roman"/>
          <w:bCs/>
          <w:sz w:val="28"/>
          <w:szCs w:val="28"/>
        </w:rPr>
      </w:pPr>
      <w:r w:rsidRPr="000337FC">
        <w:rPr>
          <w:rFonts w:ascii="Times New Roman" w:hAnsi="Times New Roman" w:cs="Times New Roman"/>
          <w:bCs/>
          <w:sz w:val="28"/>
          <w:szCs w:val="28"/>
        </w:rPr>
        <w:t xml:space="preserve">Поверхность не перегревается и имеет пониженную </w:t>
      </w:r>
      <w:proofErr w:type="spellStart"/>
      <w:r w:rsidRPr="000337FC">
        <w:rPr>
          <w:rFonts w:ascii="Times New Roman" w:hAnsi="Times New Roman" w:cs="Times New Roman"/>
          <w:bCs/>
          <w:sz w:val="28"/>
          <w:szCs w:val="28"/>
        </w:rPr>
        <w:t>схватываемость</w:t>
      </w:r>
      <w:proofErr w:type="spellEnd"/>
      <w:r w:rsidRPr="000337FC">
        <w:rPr>
          <w:rFonts w:ascii="Times New Roman" w:hAnsi="Times New Roman" w:cs="Times New Roman"/>
          <w:bCs/>
          <w:sz w:val="28"/>
          <w:szCs w:val="28"/>
        </w:rPr>
        <w:t>. Применение электроискровой обработки имеет хорошие перспективы в ремонтном производстве. С помощью ее можно добиться повышения надежности и долговечности соединения, так как металл, нанесенный на восстанавливаемую поверхность, обладает высокой механической прочностью и износостойкостью. Данный способ восстановления легко механизируется в крупносерийном производстве, а также применим для ручной обработки при восстановлении небольшого количества деталей.</w:t>
      </w:r>
    </w:p>
    <w:p w14:paraId="7F5B9EB7" w14:textId="74ABE7B1" w:rsidR="000337FC" w:rsidRDefault="000337FC" w:rsidP="000337FC">
      <w:pPr>
        <w:spacing w:after="100" w:afterAutospacing="1" w:line="360" w:lineRule="auto"/>
        <w:ind w:firstLine="708"/>
        <w:rPr>
          <w:rFonts w:ascii="Times New Roman" w:hAnsi="Times New Roman" w:cs="Times New Roman"/>
          <w:bCs/>
          <w:sz w:val="28"/>
          <w:szCs w:val="28"/>
        </w:rPr>
      </w:pPr>
      <w:r w:rsidRPr="000337FC">
        <w:rPr>
          <w:rFonts w:ascii="Times New Roman" w:hAnsi="Times New Roman" w:cs="Times New Roman"/>
          <w:bCs/>
          <w:sz w:val="28"/>
          <w:szCs w:val="28"/>
        </w:rPr>
        <w:t>Немаловажным плюсом электроискровой обработки восстановления является низкая себестоимость восстановленной детали. Она практически в три раза меньше, чем при применении других способов восстановления.</w:t>
      </w:r>
    </w:p>
    <w:p w14:paraId="01E47960" w14:textId="351105F5" w:rsidR="000337FC" w:rsidRDefault="000337FC" w:rsidP="000337FC">
      <w:pPr>
        <w:spacing w:after="100" w:afterAutospacing="1" w:line="360" w:lineRule="auto"/>
        <w:ind w:firstLine="708"/>
        <w:rPr>
          <w:rFonts w:ascii="Times New Roman" w:hAnsi="Times New Roman" w:cs="Times New Roman"/>
          <w:bCs/>
          <w:sz w:val="28"/>
          <w:szCs w:val="28"/>
        </w:rPr>
      </w:pPr>
    </w:p>
    <w:p w14:paraId="691E56AE" w14:textId="502CC6CC" w:rsidR="000337FC" w:rsidRPr="00AD2ED5" w:rsidRDefault="008612CD" w:rsidP="00AD2ED5">
      <w:pPr>
        <w:pStyle w:val="1"/>
        <w:rPr>
          <w:rFonts w:ascii="Times New Roman" w:hAnsi="Times New Roman" w:cs="Times New Roman"/>
          <w:b/>
          <w:color w:val="000000" w:themeColor="text1"/>
          <w:sz w:val="28"/>
          <w:szCs w:val="28"/>
        </w:rPr>
      </w:pPr>
      <w:bookmarkStart w:id="4" w:name="_Toc184762840"/>
      <w:r w:rsidRPr="00AD2ED5">
        <w:rPr>
          <w:rFonts w:ascii="Times New Roman" w:hAnsi="Times New Roman" w:cs="Times New Roman"/>
          <w:b/>
          <w:color w:val="000000" w:themeColor="text1"/>
          <w:sz w:val="28"/>
          <w:szCs w:val="28"/>
        </w:rPr>
        <w:t>4. Выбор оборудования</w:t>
      </w:r>
      <w:bookmarkEnd w:id="4"/>
    </w:p>
    <w:p w14:paraId="5FD0E87D" w14:textId="77777777" w:rsidR="008612CD" w:rsidRPr="008612CD" w:rsidRDefault="008612CD" w:rsidP="008612CD">
      <w:pPr>
        <w:spacing w:after="100" w:afterAutospacing="1" w:line="360" w:lineRule="auto"/>
        <w:ind w:firstLine="708"/>
        <w:rPr>
          <w:rFonts w:ascii="Times New Roman" w:hAnsi="Times New Roman" w:cs="Times New Roman"/>
          <w:bCs/>
          <w:sz w:val="28"/>
          <w:szCs w:val="28"/>
        </w:rPr>
      </w:pPr>
      <w:r w:rsidRPr="008612CD">
        <w:rPr>
          <w:rFonts w:ascii="Times New Roman" w:hAnsi="Times New Roman" w:cs="Times New Roman"/>
          <w:bCs/>
          <w:sz w:val="28"/>
          <w:szCs w:val="28"/>
        </w:rPr>
        <w:t>На данный момент существует большое количество оборудования, которое может подойти при осуществлении электроискровой обработки. Были рассмотрены несколько установок от различных производителей.</w:t>
      </w:r>
    </w:p>
    <w:p w14:paraId="60D3718D" w14:textId="10D21E1C" w:rsidR="008612CD" w:rsidRDefault="008612CD" w:rsidP="008612CD">
      <w:pPr>
        <w:spacing w:after="100" w:afterAutospacing="1" w:line="360" w:lineRule="auto"/>
        <w:ind w:firstLine="708"/>
        <w:rPr>
          <w:rFonts w:ascii="Times New Roman" w:hAnsi="Times New Roman" w:cs="Times New Roman"/>
          <w:bCs/>
          <w:sz w:val="28"/>
          <w:szCs w:val="28"/>
        </w:rPr>
      </w:pPr>
      <w:r w:rsidRPr="008612CD">
        <w:rPr>
          <w:rFonts w:ascii="Times New Roman" w:hAnsi="Times New Roman" w:cs="Times New Roman"/>
          <w:bCs/>
          <w:sz w:val="28"/>
          <w:szCs w:val="28"/>
        </w:rPr>
        <w:t xml:space="preserve">Одной из рассмотренных установок является аппарат серии </w:t>
      </w:r>
      <w:proofErr w:type="spellStart"/>
      <w:r w:rsidRPr="008612CD">
        <w:rPr>
          <w:rFonts w:ascii="Times New Roman" w:hAnsi="Times New Roman" w:cs="Times New Roman"/>
          <w:bCs/>
          <w:sz w:val="28"/>
          <w:szCs w:val="28"/>
        </w:rPr>
        <w:t>Depo</w:t>
      </w:r>
      <w:proofErr w:type="spellEnd"/>
      <w:r w:rsidRPr="008612CD">
        <w:rPr>
          <w:rFonts w:ascii="Times New Roman" w:hAnsi="Times New Roman" w:cs="Times New Roman"/>
          <w:bCs/>
          <w:sz w:val="28"/>
          <w:szCs w:val="28"/>
        </w:rPr>
        <w:t xml:space="preserve"> (</w:t>
      </w:r>
      <w:proofErr w:type="spellStart"/>
      <w:r w:rsidRPr="008612CD">
        <w:rPr>
          <w:rFonts w:ascii="Times New Roman" w:hAnsi="Times New Roman" w:cs="Times New Roman"/>
          <w:bCs/>
          <w:sz w:val="28"/>
          <w:szCs w:val="28"/>
        </w:rPr>
        <w:t>MicroDepo</w:t>
      </w:r>
      <w:proofErr w:type="spellEnd"/>
      <w:r w:rsidRPr="008612CD">
        <w:rPr>
          <w:rFonts w:ascii="Times New Roman" w:hAnsi="Times New Roman" w:cs="Times New Roman"/>
          <w:bCs/>
          <w:sz w:val="28"/>
          <w:szCs w:val="28"/>
        </w:rPr>
        <w:t xml:space="preserve">) (рисунок </w:t>
      </w:r>
      <w:r>
        <w:rPr>
          <w:rFonts w:ascii="Times New Roman" w:hAnsi="Times New Roman" w:cs="Times New Roman"/>
          <w:bCs/>
          <w:sz w:val="28"/>
          <w:szCs w:val="28"/>
        </w:rPr>
        <w:t>3</w:t>
      </w:r>
      <w:r w:rsidRPr="008612CD">
        <w:rPr>
          <w:rFonts w:ascii="Times New Roman" w:hAnsi="Times New Roman" w:cs="Times New Roman"/>
          <w:bCs/>
          <w:sz w:val="28"/>
          <w:szCs w:val="28"/>
        </w:rPr>
        <w:t>). Данная установка хорошо зарекомендовала себя на рынках Японии и США. Очень часто применяется в ремонте таких крупных</w:t>
      </w:r>
      <w:r w:rsidRPr="008612CD">
        <w:t xml:space="preserve"> </w:t>
      </w:r>
      <w:r w:rsidRPr="008612CD">
        <w:rPr>
          <w:rFonts w:ascii="Times New Roman" w:hAnsi="Times New Roman" w:cs="Times New Roman"/>
          <w:bCs/>
          <w:sz w:val="28"/>
          <w:szCs w:val="28"/>
        </w:rPr>
        <w:t>автомобильных компаний, как Toyota, Nissan, Honda, Yamaha, Suzuki, Mazda и т.д.</w:t>
      </w:r>
      <w:r>
        <w:rPr>
          <w:rFonts w:ascii="Times New Roman" w:hAnsi="Times New Roman" w:cs="Times New Roman"/>
          <w:bCs/>
          <w:sz w:val="28"/>
          <w:szCs w:val="28"/>
        </w:rPr>
        <w:t xml:space="preserve"> </w:t>
      </w:r>
    </w:p>
    <w:p w14:paraId="465B0F1D" w14:textId="67D9D7EF" w:rsidR="008612CD" w:rsidRDefault="008612CD" w:rsidP="008612CD">
      <w:pPr>
        <w:spacing w:after="100" w:afterAutospacing="1" w:line="360" w:lineRule="auto"/>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14:anchorId="4A366060" wp14:editId="079DE380">
            <wp:extent cx="3388668" cy="3482340"/>
            <wp:effectExtent l="0" t="0" r="254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9136" cy="3493097"/>
                    </a:xfrm>
                    <a:prstGeom prst="rect">
                      <a:avLst/>
                    </a:prstGeom>
                    <a:noFill/>
                  </pic:spPr>
                </pic:pic>
              </a:graphicData>
            </a:graphic>
          </wp:inline>
        </w:drawing>
      </w:r>
    </w:p>
    <w:p w14:paraId="2B3DDBC5" w14:textId="2FF782D1" w:rsidR="008612CD" w:rsidRDefault="008612CD" w:rsidP="008612CD">
      <w:pPr>
        <w:spacing w:after="100" w:afterAutospacing="1" w:line="360" w:lineRule="auto"/>
        <w:ind w:left="1416" w:firstLine="708"/>
        <w:rPr>
          <w:rFonts w:ascii="Times New Roman" w:hAnsi="Times New Roman" w:cs="Times New Roman"/>
          <w:bCs/>
          <w:sz w:val="28"/>
          <w:szCs w:val="28"/>
        </w:rPr>
      </w:pPr>
      <w:r w:rsidRPr="008612CD">
        <w:rPr>
          <w:rFonts w:ascii="Times New Roman" w:hAnsi="Times New Roman" w:cs="Times New Roman"/>
          <w:bCs/>
          <w:sz w:val="28"/>
          <w:szCs w:val="28"/>
        </w:rPr>
        <w:t xml:space="preserve">Рисунок 3. – Установка </w:t>
      </w:r>
      <w:proofErr w:type="spellStart"/>
      <w:r w:rsidRPr="008612CD">
        <w:rPr>
          <w:rFonts w:ascii="Times New Roman" w:hAnsi="Times New Roman" w:cs="Times New Roman"/>
          <w:bCs/>
          <w:sz w:val="28"/>
          <w:szCs w:val="28"/>
        </w:rPr>
        <w:t>MicroDepo</w:t>
      </w:r>
      <w:proofErr w:type="spellEnd"/>
    </w:p>
    <w:p w14:paraId="526DF7CB" w14:textId="4F2D560E" w:rsidR="008612CD" w:rsidRDefault="008612CD" w:rsidP="008612CD">
      <w:pPr>
        <w:spacing w:after="100" w:afterAutospacing="1" w:line="360" w:lineRule="auto"/>
        <w:ind w:firstLine="708"/>
        <w:rPr>
          <w:rFonts w:ascii="Times New Roman" w:hAnsi="Times New Roman" w:cs="Times New Roman"/>
          <w:bCs/>
          <w:sz w:val="28"/>
          <w:szCs w:val="28"/>
        </w:rPr>
      </w:pPr>
      <w:r w:rsidRPr="008612CD">
        <w:rPr>
          <w:rFonts w:ascii="Times New Roman" w:hAnsi="Times New Roman" w:cs="Times New Roman"/>
          <w:bCs/>
          <w:sz w:val="28"/>
          <w:szCs w:val="28"/>
        </w:rPr>
        <w:t xml:space="preserve">Ещё одной зарубежной установкой является </w:t>
      </w:r>
      <w:proofErr w:type="spellStart"/>
      <w:r w:rsidRPr="008612CD">
        <w:rPr>
          <w:rFonts w:ascii="Times New Roman" w:hAnsi="Times New Roman" w:cs="Times New Roman"/>
          <w:bCs/>
          <w:sz w:val="28"/>
          <w:szCs w:val="28"/>
        </w:rPr>
        <w:t>Depositron</w:t>
      </w:r>
      <w:proofErr w:type="spellEnd"/>
      <w:r w:rsidRPr="008612CD">
        <w:rPr>
          <w:rFonts w:ascii="Times New Roman" w:hAnsi="Times New Roman" w:cs="Times New Roman"/>
          <w:bCs/>
          <w:sz w:val="28"/>
          <w:szCs w:val="28"/>
        </w:rPr>
        <w:t xml:space="preserve"> 820 (рисунок </w:t>
      </w:r>
      <w:r>
        <w:rPr>
          <w:rFonts w:ascii="Times New Roman" w:hAnsi="Times New Roman" w:cs="Times New Roman"/>
          <w:bCs/>
          <w:sz w:val="28"/>
          <w:szCs w:val="28"/>
        </w:rPr>
        <w:t>4</w:t>
      </w:r>
      <w:r w:rsidRPr="008612CD">
        <w:rPr>
          <w:rFonts w:ascii="Times New Roman" w:hAnsi="Times New Roman" w:cs="Times New Roman"/>
          <w:bCs/>
          <w:sz w:val="28"/>
          <w:szCs w:val="28"/>
        </w:rPr>
        <w:t>). Данное оборудование предназначено для быстрого нанесения упрочняющего покрытия на поверхность формообразующих пресс-форм, кромки штампов, шнеков материальных цилиндров ТПА, режущего инструмента, формовой оснастки, ножей дробилок.</w:t>
      </w:r>
    </w:p>
    <w:p w14:paraId="194B258A" w14:textId="6E672829" w:rsidR="008612CD" w:rsidRDefault="008612CD" w:rsidP="008612CD">
      <w:pPr>
        <w:spacing w:after="100" w:afterAutospacing="1" w:line="360" w:lineRule="auto"/>
        <w:jc w:val="center"/>
        <w:rPr>
          <w:rFonts w:ascii="Times New Roman" w:hAnsi="Times New Roman" w:cs="Times New Roman"/>
          <w:bCs/>
          <w:sz w:val="28"/>
          <w:szCs w:val="28"/>
        </w:rPr>
      </w:pPr>
      <w:r w:rsidRPr="005202F6">
        <w:rPr>
          <w:noProof/>
          <w:sz w:val="28"/>
          <w:szCs w:val="28"/>
        </w:rPr>
        <w:lastRenderedPageBreak/>
        <w:drawing>
          <wp:inline distT="0" distB="0" distL="0" distR="0" wp14:anchorId="5F8AFC86" wp14:editId="7206981D">
            <wp:extent cx="3363664" cy="2355573"/>
            <wp:effectExtent l="0" t="0" r="8255" b="6985"/>
            <wp:docPr id="13" name="Рисунок 13" descr="Аппарат для электроискрового нанесения карбида вольфрама Depositron 820 напряму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ппарат для электроискрового нанесения карбида вольфрама Depositron 820 напряму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5649" cy="2370969"/>
                    </a:xfrm>
                    <a:prstGeom prst="rect">
                      <a:avLst/>
                    </a:prstGeom>
                    <a:noFill/>
                    <a:ln>
                      <a:noFill/>
                    </a:ln>
                  </pic:spPr>
                </pic:pic>
              </a:graphicData>
            </a:graphic>
          </wp:inline>
        </w:drawing>
      </w:r>
    </w:p>
    <w:p w14:paraId="067CA7EE" w14:textId="19B1AF7B" w:rsidR="008612CD" w:rsidRDefault="008612CD" w:rsidP="008612CD">
      <w:pPr>
        <w:spacing w:after="100" w:afterAutospacing="1" w:line="360" w:lineRule="auto"/>
        <w:jc w:val="center"/>
        <w:rPr>
          <w:rFonts w:ascii="Times New Roman" w:hAnsi="Times New Roman" w:cs="Times New Roman"/>
          <w:bCs/>
          <w:sz w:val="28"/>
          <w:szCs w:val="28"/>
        </w:rPr>
      </w:pPr>
      <w:r w:rsidRPr="008612CD">
        <w:rPr>
          <w:rFonts w:ascii="Times New Roman" w:hAnsi="Times New Roman" w:cs="Times New Roman"/>
          <w:bCs/>
          <w:sz w:val="28"/>
          <w:szCs w:val="28"/>
        </w:rPr>
        <w:t xml:space="preserve">Рисунок </w:t>
      </w:r>
      <w:r>
        <w:rPr>
          <w:rFonts w:ascii="Times New Roman" w:hAnsi="Times New Roman" w:cs="Times New Roman"/>
          <w:bCs/>
          <w:sz w:val="28"/>
          <w:szCs w:val="28"/>
        </w:rPr>
        <w:t>4</w:t>
      </w:r>
      <w:r w:rsidRPr="008612CD">
        <w:rPr>
          <w:rFonts w:ascii="Times New Roman" w:hAnsi="Times New Roman" w:cs="Times New Roman"/>
          <w:bCs/>
          <w:sz w:val="28"/>
          <w:szCs w:val="28"/>
        </w:rPr>
        <w:t xml:space="preserve"> – Установка </w:t>
      </w:r>
      <w:proofErr w:type="spellStart"/>
      <w:r w:rsidRPr="008612CD">
        <w:rPr>
          <w:rFonts w:ascii="Times New Roman" w:hAnsi="Times New Roman" w:cs="Times New Roman"/>
          <w:bCs/>
          <w:sz w:val="28"/>
          <w:szCs w:val="28"/>
        </w:rPr>
        <w:t>Depositron</w:t>
      </w:r>
      <w:proofErr w:type="spellEnd"/>
      <w:r w:rsidRPr="008612CD">
        <w:rPr>
          <w:rFonts w:ascii="Times New Roman" w:hAnsi="Times New Roman" w:cs="Times New Roman"/>
          <w:bCs/>
          <w:sz w:val="28"/>
          <w:szCs w:val="28"/>
        </w:rPr>
        <w:t xml:space="preserve"> 820</w:t>
      </w:r>
    </w:p>
    <w:p w14:paraId="581C34A3" w14:textId="77777777" w:rsidR="008612CD" w:rsidRPr="008612CD" w:rsidRDefault="008612CD" w:rsidP="008612CD">
      <w:pPr>
        <w:spacing w:after="100" w:afterAutospacing="1" w:line="360" w:lineRule="auto"/>
        <w:ind w:firstLine="708"/>
        <w:rPr>
          <w:rFonts w:ascii="Times New Roman" w:hAnsi="Times New Roman" w:cs="Times New Roman"/>
          <w:bCs/>
          <w:sz w:val="28"/>
          <w:szCs w:val="28"/>
        </w:rPr>
      </w:pPr>
      <w:r w:rsidRPr="008612CD">
        <w:rPr>
          <w:rFonts w:ascii="Times New Roman" w:hAnsi="Times New Roman" w:cs="Times New Roman"/>
          <w:bCs/>
          <w:sz w:val="28"/>
          <w:szCs w:val="28"/>
        </w:rPr>
        <w:t xml:space="preserve">Тем не менее такие установки не подойдут из-за большей стоимости по сравнению с отечественными аналогами и из-за их области применения (чаще всего их употребляют для нанесения вольфрама, что не подойдет для восстановления шатуна). </w:t>
      </w:r>
    </w:p>
    <w:p w14:paraId="50A5BED3" w14:textId="45248C8A" w:rsidR="008612CD" w:rsidRDefault="008612CD" w:rsidP="008612CD">
      <w:pPr>
        <w:spacing w:after="100" w:afterAutospacing="1" w:line="360" w:lineRule="auto"/>
        <w:ind w:firstLine="708"/>
        <w:rPr>
          <w:rFonts w:ascii="Times New Roman" w:hAnsi="Times New Roman" w:cs="Times New Roman"/>
          <w:bCs/>
          <w:sz w:val="28"/>
          <w:szCs w:val="28"/>
        </w:rPr>
      </w:pPr>
      <w:r w:rsidRPr="008612CD">
        <w:rPr>
          <w:rFonts w:ascii="Times New Roman" w:hAnsi="Times New Roman" w:cs="Times New Roman"/>
          <w:bCs/>
          <w:sz w:val="28"/>
          <w:szCs w:val="28"/>
        </w:rPr>
        <w:t xml:space="preserve">Таким образом, наилучшим вариантом будет использование установок «ВестронАИ-007», «БИГ-5» (рисунок </w:t>
      </w:r>
      <w:r>
        <w:rPr>
          <w:rFonts w:ascii="Times New Roman" w:hAnsi="Times New Roman" w:cs="Times New Roman"/>
          <w:bCs/>
          <w:sz w:val="28"/>
          <w:szCs w:val="28"/>
        </w:rPr>
        <w:t>5</w:t>
      </w:r>
      <w:r w:rsidRPr="008612CD">
        <w:rPr>
          <w:rFonts w:ascii="Times New Roman" w:hAnsi="Times New Roman" w:cs="Times New Roman"/>
          <w:bCs/>
          <w:sz w:val="28"/>
          <w:szCs w:val="28"/>
        </w:rPr>
        <w:t xml:space="preserve">) или «Элитрон-22А» (рисунок </w:t>
      </w:r>
      <w:r>
        <w:rPr>
          <w:rFonts w:ascii="Times New Roman" w:hAnsi="Times New Roman" w:cs="Times New Roman"/>
          <w:bCs/>
          <w:sz w:val="28"/>
          <w:szCs w:val="28"/>
        </w:rPr>
        <w:t>6</w:t>
      </w:r>
      <w:r w:rsidRPr="008612CD">
        <w:rPr>
          <w:rFonts w:ascii="Times New Roman" w:hAnsi="Times New Roman" w:cs="Times New Roman"/>
          <w:bCs/>
          <w:sz w:val="28"/>
          <w:szCs w:val="28"/>
        </w:rPr>
        <w:t>).</w:t>
      </w:r>
    </w:p>
    <w:p w14:paraId="64FF308F" w14:textId="29465CC2" w:rsidR="008612CD" w:rsidRDefault="008612CD" w:rsidP="008612CD">
      <w:pPr>
        <w:spacing w:after="100" w:afterAutospacing="1" w:line="360" w:lineRule="auto"/>
        <w:ind w:left="2124" w:firstLine="708"/>
        <w:jc w:val="both"/>
        <w:rPr>
          <w:rFonts w:ascii="Times New Roman" w:hAnsi="Times New Roman" w:cs="Times New Roman"/>
          <w:bCs/>
          <w:sz w:val="28"/>
          <w:szCs w:val="28"/>
        </w:rPr>
      </w:pPr>
      <w:r>
        <w:rPr>
          <w:noProof/>
        </w:rPr>
        <w:drawing>
          <wp:inline distT="0" distB="0" distL="0" distR="0" wp14:anchorId="02DAFB16" wp14:editId="25DF3BE2">
            <wp:extent cx="1798982" cy="3272096"/>
            <wp:effectExtent l="0" t="0" r="0" b="5080"/>
            <wp:docPr id="14" name="Рисунок 14" descr="https://itcscon.ru/upload/iblock/24f/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tcscon.ru/upload/iblock/24f/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828073" cy="3325009"/>
                    </a:xfrm>
                    <a:prstGeom prst="rect">
                      <a:avLst/>
                    </a:prstGeom>
                    <a:noFill/>
                    <a:ln>
                      <a:noFill/>
                    </a:ln>
                  </pic:spPr>
                </pic:pic>
              </a:graphicData>
            </a:graphic>
          </wp:inline>
        </w:drawing>
      </w:r>
    </w:p>
    <w:p w14:paraId="0B615493" w14:textId="2A285729" w:rsidR="008612CD" w:rsidRDefault="008612CD" w:rsidP="008612CD">
      <w:pPr>
        <w:spacing w:after="100" w:afterAutospacing="1" w:line="360" w:lineRule="auto"/>
        <w:ind w:left="1416" w:firstLine="708"/>
        <w:rPr>
          <w:rFonts w:ascii="Times New Roman" w:hAnsi="Times New Roman" w:cs="Times New Roman"/>
          <w:bCs/>
          <w:sz w:val="28"/>
          <w:szCs w:val="28"/>
        </w:rPr>
      </w:pPr>
      <w:r w:rsidRPr="008612CD">
        <w:rPr>
          <w:rFonts w:ascii="Times New Roman" w:hAnsi="Times New Roman" w:cs="Times New Roman"/>
          <w:bCs/>
          <w:sz w:val="28"/>
          <w:szCs w:val="28"/>
        </w:rPr>
        <w:t xml:space="preserve">Рисунок </w:t>
      </w:r>
      <w:r w:rsidR="007751C2">
        <w:rPr>
          <w:rFonts w:ascii="Times New Roman" w:hAnsi="Times New Roman" w:cs="Times New Roman"/>
          <w:bCs/>
          <w:sz w:val="28"/>
          <w:szCs w:val="28"/>
        </w:rPr>
        <w:t>5.</w:t>
      </w:r>
      <w:r w:rsidRPr="008612CD">
        <w:rPr>
          <w:rFonts w:ascii="Times New Roman" w:hAnsi="Times New Roman" w:cs="Times New Roman"/>
          <w:bCs/>
          <w:sz w:val="28"/>
          <w:szCs w:val="28"/>
        </w:rPr>
        <w:t xml:space="preserve"> – Установка «БИГ-5»</w:t>
      </w:r>
    </w:p>
    <w:p w14:paraId="251A581A" w14:textId="4C609911" w:rsidR="008612CD" w:rsidRDefault="008612CD" w:rsidP="008612CD">
      <w:pPr>
        <w:spacing w:after="100" w:afterAutospacing="1" w:line="360" w:lineRule="auto"/>
        <w:ind w:left="1416" w:firstLine="708"/>
        <w:rPr>
          <w:rFonts w:ascii="Times New Roman" w:hAnsi="Times New Roman" w:cs="Times New Roman"/>
          <w:bCs/>
          <w:sz w:val="28"/>
          <w:szCs w:val="28"/>
        </w:rPr>
      </w:pPr>
      <w:r>
        <w:rPr>
          <w:noProof/>
        </w:rPr>
        <w:lastRenderedPageBreak/>
        <w:drawing>
          <wp:inline distT="0" distB="0" distL="0" distR="0" wp14:anchorId="7C3DB5BF" wp14:editId="66725CD7">
            <wp:extent cx="3084130" cy="2315817"/>
            <wp:effectExtent l="0" t="0" r="2540" b="8890"/>
            <wp:docPr id="15" name="Рисунок 15" descr="https://img5.lalafo.com/i/posters/original/75/c2/06322c193857ed07079b5f30740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5.lalafo.com/i/posters/original/75/c2/06322c193857ed07079b5f30740a.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7162" cy="2355637"/>
                    </a:xfrm>
                    <a:prstGeom prst="rect">
                      <a:avLst/>
                    </a:prstGeom>
                    <a:noFill/>
                    <a:ln>
                      <a:noFill/>
                    </a:ln>
                  </pic:spPr>
                </pic:pic>
              </a:graphicData>
            </a:graphic>
          </wp:inline>
        </w:drawing>
      </w:r>
    </w:p>
    <w:p w14:paraId="30DD0FC5" w14:textId="60C087DC" w:rsidR="008612CD" w:rsidRDefault="008612CD" w:rsidP="008612CD">
      <w:pPr>
        <w:spacing w:after="100" w:afterAutospacing="1" w:line="360" w:lineRule="auto"/>
        <w:jc w:val="center"/>
        <w:rPr>
          <w:rFonts w:ascii="Times New Roman" w:hAnsi="Times New Roman" w:cs="Times New Roman"/>
          <w:bCs/>
          <w:sz w:val="28"/>
          <w:szCs w:val="28"/>
        </w:rPr>
      </w:pPr>
      <w:r w:rsidRPr="008612CD">
        <w:rPr>
          <w:rFonts w:ascii="Times New Roman" w:hAnsi="Times New Roman" w:cs="Times New Roman"/>
          <w:bCs/>
          <w:sz w:val="28"/>
          <w:szCs w:val="28"/>
        </w:rPr>
        <w:t xml:space="preserve">Рисунок </w:t>
      </w:r>
      <w:r w:rsidR="007751C2">
        <w:rPr>
          <w:rFonts w:ascii="Times New Roman" w:hAnsi="Times New Roman" w:cs="Times New Roman"/>
          <w:bCs/>
          <w:sz w:val="28"/>
          <w:szCs w:val="28"/>
        </w:rPr>
        <w:t>6.</w:t>
      </w:r>
      <w:r w:rsidRPr="008612CD">
        <w:rPr>
          <w:rFonts w:ascii="Times New Roman" w:hAnsi="Times New Roman" w:cs="Times New Roman"/>
          <w:bCs/>
          <w:sz w:val="28"/>
          <w:szCs w:val="28"/>
        </w:rPr>
        <w:t xml:space="preserve"> – Установка «Элитрон-22А»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9"/>
        <w:gridCol w:w="1342"/>
        <w:gridCol w:w="1575"/>
        <w:gridCol w:w="1693"/>
        <w:gridCol w:w="1736"/>
      </w:tblGrid>
      <w:tr w:rsidR="008612CD" w:rsidRPr="008612CD" w14:paraId="46530C53" w14:textId="77777777" w:rsidTr="008612CD">
        <w:trPr>
          <w:trHeight w:val="992"/>
          <w:jc w:val="center"/>
        </w:trPr>
        <w:tc>
          <w:tcPr>
            <w:tcW w:w="2999" w:type="dxa"/>
          </w:tcPr>
          <w:p w14:paraId="5F50A800"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Характеристики</w:t>
            </w:r>
          </w:p>
        </w:tc>
        <w:tc>
          <w:tcPr>
            <w:tcW w:w="1342" w:type="dxa"/>
          </w:tcPr>
          <w:p w14:paraId="3449EEA7"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БИГ-5</w:t>
            </w:r>
          </w:p>
        </w:tc>
        <w:tc>
          <w:tcPr>
            <w:tcW w:w="1575" w:type="dxa"/>
          </w:tcPr>
          <w:p w14:paraId="135550AA"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Элитрон-22А</w:t>
            </w:r>
          </w:p>
        </w:tc>
        <w:tc>
          <w:tcPr>
            <w:tcW w:w="1693" w:type="dxa"/>
          </w:tcPr>
          <w:p w14:paraId="4B0454FC" w14:textId="77777777" w:rsidR="008612CD" w:rsidRPr="008612CD" w:rsidRDefault="008612CD" w:rsidP="008612CD">
            <w:pPr>
              <w:spacing w:after="100" w:afterAutospacing="1" w:line="360" w:lineRule="auto"/>
              <w:rPr>
                <w:rFonts w:ascii="Times New Roman" w:hAnsi="Times New Roman" w:cs="Times New Roman"/>
                <w:bCs/>
                <w:sz w:val="28"/>
                <w:szCs w:val="28"/>
              </w:rPr>
            </w:pPr>
            <w:proofErr w:type="spellStart"/>
            <w:r w:rsidRPr="008612CD">
              <w:rPr>
                <w:rFonts w:ascii="Times New Roman" w:hAnsi="Times New Roman" w:cs="Times New Roman"/>
                <w:bCs/>
                <w:sz w:val="28"/>
                <w:szCs w:val="28"/>
              </w:rPr>
              <w:t>Depositron</w:t>
            </w:r>
            <w:proofErr w:type="spellEnd"/>
            <w:r w:rsidRPr="008612CD">
              <w:rPr>
                <w:rFonts w:ascii="Times New Roman" w:hAnsi="Times New Roman" w:cs="Times New Roman"/>
                <w:bCs/>
                <w:sz w:val="28"/>
                <w:szCs w:val="28"/>
              </w:rPr>
              <w:t xml:space="preserve"> 820</w:t>
            </w:r>
          </w:p>
        </w:tc>
        <w:tc>
          <w:tcPr>
            <w:tcW w:w="1736" w:type="dxa"/>
          </w:tcPr>
          <w:p w14:paraId="003D2F7A" w14:textId="77777777" w:rsidR="008612CD" w:rsidRPr="008612CD" w:rsidRDefault="008612CD" w:rsidP="008612CD">
            <w:pPr>
              <w:spacing w:after="100" w:afterAutospacing="1" w:line="360" w:lineRule="auto"/>
              <w:rPr>
                <w:rFonts w:ascii="Times New Roman" w:hAnsi="Times New Roman" w:cs="Times New Roman"/>
                <w:bCs/>
                <w:sz w:val="28"/>
                <w:szCs w:val="28"/>
              </w:rPr>
            </w:pPr>
            <w:proofErr w:type="spellStart"/>
            <w:r w:rsidRPr="008612CD">
              <w:rPr>
                <w:rFonts w:ascii="Times New Roman" w:hAnsi="Times New Roman" w:cs="Times New Roman"/>
                <w:bCs/>
                <w:sz w:val="28"/>
                <w:szCs w:val="28"/>
              </w:rPr>
              <w:t>MicroDepo</w:t>
            </w:r>
            <w:proofErr w:type="spellEnd"/>
          </w:p>
        </w:tc>
      </w:tr>
      <w:tr w:rsidR="008612CD" w:rsidRPr="008612CD" w14:paraId="60EBBBA8" w14:textId="77777777" w:rsidTr="008612CD">
        <w:trPr>
          <w:trHeight w:val="558"/>
          <w:jc w:val="center"/>
        </w:trPr>
        <w:tc>
          <w:tcPr>
            <w:tcW w:w="2999" w:type="dxa"/>
            <w:shd w:val="clear" w:color="auto" w:fill="auto"/>
            <w:vAlign w:val="center"/>
          </w:tcPr>
          <w:p w14:paraId="7B0C9E0C"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 xml:space="preserve">Потребляемая мощность, </w:t>
            </w:r>
            <w:proofErr w:type="spellStart"/>
            <w:r w:rsidRPr="008612CD">
              <w:rPr>
                <w:rFonts w:ascii="Times New Roman" w:hAnsi="Times New Roman" w:cs="Times New Roman"/>
                <w:bCs/>
                <w:sz w:val="28"/>
                <w:szCs w:val="28"/>
              </w:rPr>
              <w:t>кВА</w:t>
            </w:r>
            <w:proofErr w:type="spellEnd"/>
          </w:p>
        </w:tc>
        <w:tc>
          <w:tcPr>
            <w:tcW w:w="1342" w:type="dxa"/>
            <w:shd w:val="clear" w:color="auto" w:fill="auto"/>
            <w:vAlign w:val="center"/>
          </w:tcPr>
          <w:p w14:paraId="2E182F0B"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0,5</w:t>
            </w:r>
          </w:p>
        </w:tc>
        <w:tc>
          <w:tcPr>
            <w:tcW w:w="1575" w:type="dxa"/>
            <w:shd w:val="clear" w:color="auto" w:fill="auto"/>
            <w:vAlign w:val="center"/>
          </w:tcPr>
          <w:p w14:paraId="70D1760F"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4,5</w:t>
            </w:r>
          </w:p>
        </w:tc>
        <w:tc>
          <w:tcPr>
            <w:tcW w:w="1693" w:type="dxa"/>
            <w:shd w:val="clear" w:color="auto" w:fill="auto"/>
            <w:vAlign w:val="center"/>
          </w:tcPr>
          <w:p w14:paraId="2EAB1F14"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0,155</w:t>
            </w:r>
          </w:p>
        </w:tc>
        <w:tc>
          <w:tcPr>
            <w:tcW w:w="1736" w:type="dxa"/>
            <w:shd w:val="clear" w:color="auto" w:fill="auto"/>
            <w:vAlign w:val="center"/>
          </w:tcPr>
          <w:p w14:paraId="75D3FF08"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0,5</w:t>
            </w:r>
          </w:p>
        </w:tc>
      </w:tr>
      <w:tr w:rsidR="008612CD" w:rsidRPr="008612CD" w14:paraId="268D4059" w14:textId="77777777" w:rsidTr="008612CD">
        <w:trPr>
          <w:trHeight w:val="847"/>
          <w:jc w:val="center"/>
        </w:trPr>
        <w:tc>
          <w:tcPr>
            <w:tcW w:w="2999" w:type="dxa"/>
            <w:shd w:val="clear" w:color="auto" w:fill="auto"/>
          </w:tcPr>
          <w:p w14:paraId="4E8B0FA5"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Напряжение питающей сети (В) при частоте 50 Гц</w:t>
            </w:r>
          </w:p>
        </w:tc>
        <w:tc>
          <w:tcPr>
            <w:tcW w:w="1342" w:type="dxa"/>
            <w:shd w:val="clear" w:color="auto" w:fill="auto"/>
            <w:vAlign w:val="center"/>
          </w:tcPr>
          <w:p w14:paraId="47E41132"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220</w:t>
            </w:r>
          </w:p>
        </w:tc>
        <w:tc>
          <w:tcPr>
            <w:tcW w:w="1575" w:type="dxa"/>
            <w:shd w:val="clear" w:color="auto" w:fill="auto"/>
            <w:vAlign w:val="center"/>
          </w:tcPr>
          <w:p w14:paraId="1374865B"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220</w:t>
            </w:r>
          </w:p>
        </w:tc>
        <w:tc>
          <w:tcPr>
            <w:tcW w:w="1693" w:type="dxa"/>
            <w:shd w:val="clear" w:color="auto" w:fill="auto"/>
            <w:vAlign w:val="center"/>
          </w:tcPr>
          <w:p w14:paraId="785306B4"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100-240 при 50-60 Гц</w:t>
            </w:r>
          </w:p>
        </w:tc>
        <w:tc>
          <w:tcPr>
            <w:tcW w:w="1736" w:type="dxa"/>
            <w:shd w:val="clear" w:color="auto" w:fill="auto"/>
            <w:vAlign w:val="center"/>
          </w:tcPr>
          <w:p w14:paraId="243529B1"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100; 110; 200; 220</w:t>
            </w:r>
          </w:p>
        </w:tc>
      </w:tr>
      <w:tr w:rsidR="008612CD" w:rsidRPr="008612CD" w14:paraId="0E4FFEE1" w14:textId="77777777" w:rsidTr="008612CD">
        <w:trPr>
          <w:trHeight w:val="558"/>
          <w:jc w:val="center"/>
        </w:trPr>
        <w:tc>
          <w:tcPr>
            <w:tcW w:w="2999" w:type="dxa"/>
            <w:shd w:val="clear" w:color="auto" w:fill="auto"/>
            <w:vAlign w:val="center"/>
          </w:tcPr>
          <w:p w14:paraId="13EA5008" w14:textId="77777777" w:rsidR="008612CD" w:rsidRPr="008612CD" w:rsidRDefault="008612CD" w:rsidP="008612CD">
            <w:pPr>
              <w:spacing w:after="100" w:afterAutospacing="1" w:line="360" w:lineRule="auto"/>
              <w:rPr>
                <w:rFonts w:ascii="Times New Roman" w:hAnsi="Times New Roman" w:cs="Times New Roman"/>
                <w:bCs/>
                <w:sz w:val="28"/>
                <w:szCs w:val="28"/>
                <w:lang w:val="en-US"/>
              </w:rPr>
            </w:pPr>
            <w:proofErr w:type="spellStart"/>
            <w:r w:rsidRPr="008612CD">
              <w:rPr>
                <w:rFonts w:ascii="Times New Roman" w:hAnsi="Times New Roman" w:cs="Times New Roman"/>
                <w:bCs/>
                <w:sz w:val="28"/>
                <w:szCs w:val="28"/>
                <w:lang w:val="en-US"/>
              </w:rPr>
              <w:t>Частота</w:t>
            </w:r>
            <w:proofErr w:type="spellEnd"/>
            <w:r w:rsidRPr="008612CD">
              <w:rPr>
                <w:rFonts w:ascii="Times New Roman" w:hAnsi="Times New Roman" w:cs="Times New Roman"/>
                <w:bCs/>
                <w:sz w:val="28"/>
                <w:szCs w:val="28"/>
                <w:lang w:val="en-US"/>
              </w:rPr>
              <w:t xml:space="preserve"> </w:t>
            </w:r>
            <w:proofErr w:type="spellStart"/>
            <w:r w:rsidRPr="008612CD">
              <w:rPr>
                <w:rFonts w:ascii="Times New Roman" w:hAnsi="Times New Roman" w:cs="Times New Roman"/>
                <w:bCs/>
                <w:sz w:val="28"/>
                <w:szCs w:val="28"/>
                <w:lang w:val="en-US"/>
              </w:rPr>
              <w:t>вибрации</w:t>
            </w:r>
            <w:proofErr w:type="spellEnd"/>
            <w:r w:rsidRPr="008612CD">
              <w:rPr>
                <w:rFonts w:ascii="Times New Roman" w:hAnsi="Times New Roman" w:cs="Times New Roman"/>
                <w:bCs/>
                <w:sz w:val="28"/>
                <w:szCs w:val="28"/>
                <w:lang w:val="en-US"/>
              </w:rPr>
              <w:t xml:space="preserve"> </w:t>
            </w:r>
            <w:proofErr w:type="spellStart"/>
            <w:r w:rsidRPr="008612CD">
              <w:rPr>
                <w:rFonts w:ascii="Times New Roman" w:hAnsi="Times New Roman" w:cs="Times New Roman"/>
                <w:bCs/>
                <w:sz w:val="28"/>
                <w:szCs w:val="28"/>
                <w:lang w:val="en-US"/>
              </w:rPr>
              <w:t>электрода</w:t>
            </w:r>
            <w:proofErr w:type="spellEnd"/>
            <w:r w:rsidRPr="008612CD">
              <w:rPr>
                <w:rFonts w:ascii="Times New Roman" w:hAnsi="Times New Roman" w:cs="Times New Roman"/>
                <w:bCs/>
                <w:sz w:val="28"/>
                <w:szCs w:val="28"/>
                <w:lang w:val="en-US"/>
              </w:rPr>
              <w:t xml:space="preserve">, </w:t>
            </w:r>
            <w:proofErr w:type="spellStart"/>
            <w:r w:rsidRPr="008612CD">
              <w:rPr>
                <w:rFonts w:ascii="Times New Roman" w:hAnsi="Times New Roman" w:cs="Times New Roman"/>
                <w:bCs/>
                <w:sz w:val="28"/>
                <w:szCs w:val="28"/>
                <w:lang w:val="en-US"/>
              </w:rPr>
              <w:t>Гц</w:t>
            </w:r>
            <w:proofErr w:type="spellEnd"/>
          </w:p>
        </w:tc>
        <w:tc>
          <w:tcPr>
            <w:tcW w:w="1342" w:type="dxa"/>
            <w:shd w:val="clear" w:color="auto" w:fill="auto"/>
            <w:vAlign w:val="center"/>
          </w:tcPr>
          <w:p w14:paraId="1F0CF124"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300</w:t>
            </w:r>
          </w:p>
        </w:tc>
        <w:tc>
          <w:tcPr>
            <w:tcW w:w="1575" w:type="dxa"/>
            <w:shd w:val="clear" w:color="auto" w:fill="auto"/>
            <w:vAlign w:val="center"/>
          </w:tcPr>
          <w:p w14:paraId="4E8BA853"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100</w:t>
            </w:r>
          </w:p>
        </w:tc>
        <w:tc>
          <w:tcPr>
            <w:tcW w:w="1693" w:type="dxa"/>
            <w:shd w:val="clear" w:color="auto" w:fill="auto"/>
            <w:vAlign w:val="center"/>
          </w:tcPr>
          <w:p w14:paraId="5EC56579" w14:textId="77777777" w:rsidR="008612CD" w:rsidRPr="008612CD" w:rsidRDefault="008612CD" w:rsidP="008612CD">
            <w:pPr>
              <w:spacing w:after="100" w:afterAutospacing="1" w:line="360" w:lineRule="auto"/>
              <w:rPr>
                <w:rFonts w:ascii="Times New Roman" w:hAnsi="Times New Roman" w:cs="Times New Roman"/>
                <w:bCs/>
                <w:sz w:val="28"/>
                <w:szCs w:val="28"/>
                <w:lang w:val="en-US"/>
              </w:rPr>
            </w:pPr>
            <w:r w:rsidRPr="008612CD">
              <w:rPr>
                <w:rFonts w:ascii="Times New Roman" w:hAnsi="Times New Roman" w:cs="Times New Roman"/>
                <w:bCs/>
                <w:sz w:val="28"/>
                <w:szCs w:val="28"/>
                <w:lang w:val="en-US"/>
              </w:rPr>
              <w:t>-</w:t>
            </w:r>
          </w:p>
        </w:tc>
        <w:tc>
          <w:tcPr>
            <w:tcW w:w="1736" w:type="dxa"/>
            <w:shd w:val="clear" w:color="auto" w:fill="auto"/>
            <w:vAlign w:val="center"/>
          </w:tcPr>
          <w:p w14:paraId="55D2AD52" w14:textId="77777777" w:rsidR="008612CD" w:rsidRPr="008612CD" w:rsidRDefault="008612CD" w:rsidP="008612CD">
            <w:pPr>
              <w:spacing w:after="100" w:afterAutospacing="1" w:line="360" w:lineRule="auto"/>
              <w:rPr>
                <w:rFonts w:ascii="Times New Roman" w:hAnsi="Times New Roman" w:cs="Times New Roman"/>
                <w:bCs/>
                <w:sz w:val="28"/>
                <w:szCs w:val="28"/>
                <w:lang w:val="en-US"/>
              </w:rPr>
            </w:pPr>
            <w:r w:rsidRPr="008612CD">
              <w:rPr>
                <w:rFonts w:ascii="Times New Roman" w:hAnsi="Times New Roman" w:cs="Times New Roman"/>
                <w:bCs/>
                <w:sz w:val="28"/>
                <w:szCs w:val="28"/>
                <w:lang w:val="en-US"/>
              </w:rPr>
              <w:t>-</w:t>
            </w:r>
          </w:p>
        </w:tc>
      </w:tr>
      <w:tr w:rsidR="008612CD" w:rsidRPr="008612CD" w14:paraId="06F9089B" w14:textId="77777777" w:rsidTr="008612CD">
        <w:trPr>
          <w:trHeight w:val="268"/>
          <w:jc w:val="center"/>
        </w:trPr>
        <w:tc>
          <w:tcPr>
            <w:tcW w:w="2999" w:type="dxa"/>
            <w:shd w:val="clear" w:color="auto" w:fill="auto"/>
            <w:vAlign w:val="center"/>
          </w:tcPr>
          <w:p w14:paraId="2DF1BA48"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Энергия импульсов, Дж</w:t>
            </w:r>
          </w:p>
        </w:tc>
        <w:tc>
          <w:tcPr>
            <w:tcW w:w="1342" w:type="dxa"/>
            <w:shd w:val="clear" w:color="auto" w:fill="auto"/>
            <w:vAlign w:val="center"/>
          </w:tcPr>
          <w:p w14:paraId="2D842D01"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0,11-10</w:t>
            </w:r>
          </w:p>
        </w:tc>
        <w:tc>
          <w:tcPr>
            <w:tcW w:w="1575" w:type="dxa"/>
            <w:shd w:val="clear" w:color="auto" w:fill="auto"/>
            <w:vAlign w:val="center"/>
          </w:tcPr>
          <w:p w14:paraId="42BF58D4"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0,05-10,71</w:t>
            </w:r>
          </w:p>
        </w:tc>
        <w:tc>
          <w:tcPr>
            <w:tcW w:w="1693" w:type="dxa"/>
            <w:shd w:val="clear" w:color="auto" w:fill="auto"/>
            <w:vAlign w:val="center"/>
          </w:tcPr>
          <w:p w14:paraId="41BF9236" w14:textId="77777777" w:rsidR="008612CD" w:rsidRPr="008612CD" w:rsidRDefault="008612CD" w:rsidP="008612CD">
            <w:pPr>
              <w:spacing w:after="100" w:afterAutospacing="1" w:line="360" w:lineRule="auto"/>
              <w:rPr>
                <w:rFonts w:ascii="Times New Roman" w:hAnsi="Times New Roman" w:cs="Times New Roman"/>
                <w:bCs/>
                <w:sz w:val="28"/>
                <w:szCs w:val="28"/>
                <w:lang w:val="en-US"/>
              </w:rPr>
            </w:pPr>
            <w:r w:rsidRPr="008612CD">
              <w:rPr>
                <w:rFonts w:ascii="Times New Roman" w:hAnsi="Times New Roman" w:cs="Times New Roman"/>
                <w:bCs/>
                <w:sz w:val="28"/>
                <w:szCs w:val="28"/>
                <w:lang w:val="en-US"/>
              </w:rPr>
              <w:t>-</w:t>
            </w:r>
          </w:p>
        </w:tc>
        <w:tc>
          <w:tcPr>
            <w:tcW w:w="1736" w:type="dxa"/>
            <w:shd w:val="clear" w:color="auto" w:fill="auto"/>
            <w:vAlign w:val="center"/>
          </w:tcPr>
          <w:p w14:paraId="6D58E93F" w14:textId="77777777" w:rsidR="008612CD" w:rsidRPr="008612CD" w:rsidRDefault="008612CD" w:rsidP="008612CD">
            <w:pPr>
              <w:spacing w:after="100" w:afterAutospacing="1" w:line="360" w:lineRule="auto"/>
              <w:rPr>
                <w:rFonts w:ascii="Times New Roman" w:hAnsi="Times New Roman" w:cs="Times New Roman"/>
                <w:bCs/>
                <w:sz w:val="28"/>
                <w:szCs w:val="28"/>
                <w:lang w:val="en-US"/>
              </w:rPr>
            </w:pPr>
            <w:r w:rsidRPr="008612CD">
              <w:rPr>
                <w:rFonts w:ascii="Times New Roman" w:hAnsi="Times New Roman" w:cs="Times New Roman"/>
                <w:bCs/>
                <w:sz w:val="28"/>
                <w:szCs w:val="28"/>
                <w:lang w:val="en-US"/>
              </w:rPr>
              <w:t>-</w:t>
            </w:r>
          </w:p>
        </w:tc>
      </w:tr>
      <w:tr w:rsidR="008612CD" w:rsidRPr="008612CD" w14:paraId="47DB0798" w14:textId="77777777" w:rsidTr="008612CD">
        <w:trPr>
          <w:trHeight w:val="268"/>
          <w:jc w:val="center"/>
        </w:trPr>
        <w:tc>
          <w:tcPr>
            <w:tcW w:w="2999" w:type="dxa"/>
            <w:shd w:val="clear" w:color="auto" w:fill="auto"/>
            <w:vAlign w:val="center"/>
          </w:tcPr>
          <w:p w14:paraId="1ACBD962" w14:textId="77777777" w:rsidR="008612CD" w:rsidRPr="008612CD" w:rsidRDefault="008612CD" w:rsidP="008612CD">
            <w:pPr>
              <w:spacing w:after="100" w:afterAutospacing="1" w:line="360" w:lineRule="auto"/>
              <w:rPr>
                <w:rFonts w:ascii="Times New Roman" w:hAnsi="Times New Roman" w:cs="Times New Roman"/>
                <w:bCs/>
                <w:sz w:val="28"/>
                <w:szCs w:val="28"/>
                <w:lang w:val="en-US"/>
              </w:rPr>
            </w:pPr>
            <w:proofErr w:type="spellStart"/>
            <w:r w:rsidRPr="008612CD">
              <w:rPr>
                <w:rFonts w:ascii="Times New Roman" w:hAnsi="Times New Roman" w:cs="Times New Roman"/>
                <w:bCs/>
                <w:sz w:val="28"/>
                <w:szCs w:val="28"/>
                <w:lang w:val="en-US"/>
              </w:rPr>
              <w:t>Частота</w:t>
            </w:r>
            <w:proofErr w:type="spellEnd"/>
            <w:r w:rsidRPr="008612CD">
              <w:rPr>
                <w:rFonts w:ascii="Times New Roman" w:hAnsi="Times New Roman" w:cs="Times New Roman"/>
                <w:bCs/>
                <w:sz w:val="28"/>
                <w:szCs w:val="28"/>
                <w:lang w:val="en-US"/>
              </w:rPr>
              <w:t xml:space="preserve"> </w:t>
            </w:r>
            <w:proofErr w:type="spellStart"/>
            <w:r w:rsidRPr="008612CD">
              <w:rPr>
                <w:rFonts w:ascii="Times New Roman" w:hAnsi="Times New Roman" w:cs="Times New Roman"/>
                <w:bCs/>
                <w:sz w:val="28"/>
                <w:szCs w:val="28"/>
                <w:lang w:val="en-US"/>
              </w:rPr>
              <w:t>импульсов</w:t>
            </w:r>
            <w:proofErr w:type="spellEnd"/>
            <w:r w:rsidRPr="008612CD">
              <w:rPr>
                <w:rFonts w:ascii="Times New Roman" w:hAnsi="Times New Roman" w:cs="Times New Roman"/>
                <w:bCs/>
                <w:sz w:val="28"/>
                <w:szCs w:val="28"/>
                <w:lang w:val="en-US"/>
              </w:rPr>
              <w:t xml:space="preserve">, </w:t>
            </w:r>
            <w:proofErr w:type="spellStart"/>
            <w:r w:rsidRPr="008612CD">
              <w:rPr>
                <w:rFonts w:ascii="Times New Roman" w:hAnsi="Times New Roman" w:cs="Times New Roman"/>
                <w:bCs/>
                <w:sz w:val="28"/>
                <w:szCs w:val="28"/>
                <w:lang w:val="en-US"/>
              </w:rPr>
              <w:t>Гц</w:t>
            </w:r>
            <w:proofErr w:type="spellEnd"/>
          </w:p>
        </w:tc>
        <w:tc>
          <w:tcPr>
            <w:tcW w:w="1342" w:type="dxa"/>
            <w:shd w:val="clear" w:color="auto" w:fill="auto"/>
            <w:vAlign w:val="center"/>
          </w:tcPr>
          <w:p w14:paraId="195F4B7D"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5-1600</w:t>
            </w:r>
          </w:p>
        </w:tc>
        <w:tc>
          <w:tcPr>
            <w:tcW w:w="1575" w:type="dxa"/>
            <w:shd w:val="clear" w:color="auto" w:fill="auto"/>
            <w:vAlign w:val="center"/>
          </w:tcPr>
          <w:p w14:paraId="77DFA770"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100</w:t>
            </w:r>
          </w:p>
        </w:tc>
        <w:tc>
          <w:tcPr>
            <w:tcW w:w="1693" w:type="dxa"/>
            <w:shd w:val="clear" w:color="auto" w:fill="auto"/>
            <w:vAlign w:val="center"/>
          </w:tcPr>
          <w:p w14:paraId="5A277A42" w14:textId="77777777" w:rsidR="008612CD" w:rsidRPr="008612CD" w:rsidRDefault="008612CD" w:rsidP="008612CD">
            <w:pPr>
              <w:spacing w:after="100" w:afterAutospacing="1" w:line="360" w:lineRule="auto"/>
              <w:rPr>
                <w:rFonts w:ascii="Times New Roman" w:hAnsi="Times New Roman" w:cs="Times New Roman"/>
                <w:bCs/>
                <w:sz w:val="28"/>
                <w:szCs w:val="28"/>
                <w:lang w:val="en-US"/>
              </w:rPr>
            </w:pPr>
            <w:r w:rsidRPr="008612CD">
              <w:rPr>
                <w:rFonts w:ascii="Times New Roman" w:hAnsi="Times New Roman" w:cs="Times New Roman"/>
                <w:bCs/>
                <w:sz w:val="28"/>
                <w:szCs w:val="28"/>
                <w:lang w:val="en-US"/>
              </w:rPr>
              <w:t>-</w:t>
            </w:r>
          </w:p>
        </w:tc>
        <w:tc>
          <w:tcPr>
            <w:tcW w:w="1736" w:type="dxa"/>
            <w:shd w:val="clear" w:color="auto" w:fill="auto"/>
            <w:vAlign w:val="center"/>
          </w:tcPr>
          <w:p w14:paraId="378A1882"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45-1000</w:t>
            </w:r>
          </w:p>
        </w:tc>
      </w:tr>
      <w:tr w:rsidR="008612CD" w:rsidRPr="008612CD" w14:paraId="67C5135F" w14:textId="77777777" w:rsidTr="008612CD">
        <w:trPr>
          <w:trHeight w:val="578"/>
          <w:jc w:val="center"/>
        </w:trPr>
        <w:tc>
          <w:tcPr>
            <w:tcW w:w="2999" w:type="dxa"/>
            <w:shd w:val="clear" w:color="auto" w:fill="auto"/>
            <w:vAlign w:val="center"/>
          </w:tcPr>
          <w:p w14:paraId="38BF404A"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 xml:space="preserve">Количество электрических режимов </w:t>
            </w:r>
          </w:p>
        </w:tc>
        <w:tc>
          <w:tcPr>
            <w:tcW w:w="1342" w:type="dxa"/>
            <w:shd w:val="clear" w:color="auto" w:fill="auto"/>
            <w:vAlign w:val="center"/>
          </w:tcPr>
          <w:p w14:paraId="1C122A35"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70</w:t>
            </w:r>
          </w:p>
        </w:tc>
        <w:tc>
          <w:tcPr>
            <w:tcW w:w="1575" w:type="dxa"/>
            <w:shd w:val="clear" w:color="auto" w:fill="auto"/>
            <w:vAlign w:val="center"/>
          </w:tcPr>
          <w:p w14:paraId="7FE9E620"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12</w:t>
            </w:r>
          </w:p>
        </w:tc>
        <w:tc>
          <w:tcPr>
            <w:tcW w:w="1693" w:type="dxa"/>
            <w:shd w:val="clear" w:color="auto" w:fill="auto"/>
            <w:vAlign w:val="center"/>
          </w:tcPr>
          <w:p w14:paraId="4B2E66A4" w14:textId="77777777" w:rsidR="008612CD" w:rsidRPr="008612CD" w:rsidRDefault="008612CD" w:rsidP="008612CD">
            <w:pPr>
              <w:spacing w:after="100" w:afterAutospacing="1" w:line="360" w:lineRule="auto"/>
              <w:rPr>
                <w:rFonts w:ascii="Times New Roman" w:hAnsi="Times New Roman" w:cs="Times New Roman"/>
                <w:bCs/>
                <w:sz w:val="28"/>
                <w:szCs w:val="28"/>
                <w:lang w:val="en-US"/>
              </w:rPr>
            </w:pPr>
            <w:r w:rsidRPr="008612CD">
              <w:rPr>
                <w:rFonts w:ascii="Times New Roman" w:hAnsi="Times New Roman" w:cs="Times New Roman"/>
                <w:bCs/>
                <w:sz w:val="28"/>
                <w:szCs w:val="28"/>
                <w:lang w:val="en-US"/>
              </w:rPr>
              <w:t>-</w:t>
            </w:r>
          </w:p>
        </w:tc>
        <w:tc>
          <w:tcPr>
            <w:tcW w:w="1736" w:type="dxa"/>
            <w:shd w:val="clear" w:color="auto" w:fill="auto"/>
            <w:vAlign w:val="center"/>
          </w:tcPr>
          <w:p w14:paraId="4E2475B9" w14:textId="77777777" w:rsidR="008612CD" w:rsidRPr="008612CD" w:rsidRDefault="008612CD" w:rsidP="008612CD">
            <w:pPr>
              <w:spacing w:after="100" w:afterAutospacing="1" w:line="360" w:lineRule="auto"/>
              <w:rPr>
                <w:rFonts w:ascii="Times New Roman" w:hAnsi="Times New Roman" w:cs="Times New Roman"/>
                <w:bCs/>
                <w:sz w:val="28"/>
                <w:szCs w:val="28"/>
                <w:lang w:val="en-US"/>
              </w:rPr>
            </w:pPr>
            <w:r w:rsidRPr="008612CD">
              <w:rPr>
                <w:rFonts w:ascii="Times New Roman" w:hAnsi="Times New Roman" w:cs="Times New Roman"/>
                <w:bCs/>
                <w:sz w:val="28"/>
                <w:szCs w:val="28"/>
                <w:lang w:val="en-US"/>
              </w:rPr>
              <w:t>3 (U=50</w:t>
            </w:r>
            <w:r w:rsidRPr="008612CD">
              <w:rPr>
                <w:rFonts w:ascii="Times New Roman" w:hAnsi="Times New Roman" w:cs="Times New Roman"/>
                <w:bCs/>
                <w:sz w:val="28"/>
                <w:szCs w:val="28"/>
              </w:rPr>
              <w:t>; 100; 150 В</w:t>
            </w:r>
            <w:r w:rsidRPr="008612CD">
              <w:rPr>
                <w:rFonts w:ascii="Times New Roman" w:hAnsi="Times New Roman" w:cs="Times New Roman"/>
                <w:bCs/>
                <w:sz w:val="28"/>
                <w:szCs w:val="28"/>
                <w:lang w:val="en-US"/>
              </w:rPr>
              <w:t>)</w:t>
            </w:r>
          </w:p>
        </w:tc>
      </w:tr>
      <w:tr w:rsidR="008612CD" w:rsidRPr="008612CD" w14:paraId="14DCFC08" w14:textId="77777777" w:rsidTr="008612CD">
        <w:trPr>
          <w:trHeight w:val="558"/>
          <w:jc w:val="center"/>
        </w:trPr>
        <w:tc>
          <w:tcPr>
            <w:tcW w:w="2999" w:type="dxa"/>
            <w:shd w:val="clear" w:color="auto" w:fill="auto"/>
            <w:vAlign w:val="center"/>
          </w:tcPr>
          <w:p w14:paraId="0E850333"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 xml:space="preserve">Толщина покрытия твердым сплавом, мм </w:t>
            </w:r>
          </w:p>
        </w:tc>
        <w:tc>
          <w:tcPr>
            <w:tcW w:w="1342" w:type="dxa"/>
            <w:shd w:val="clear" w:color="auto" w:fill="auto"/>
            <w:vAlign w:val="center"/>
          </w:tcPr>
          <w:p w14:paraId="1FD86D48"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0,01-0,5</w:t>
            </w:r>
          </w:p>
        </w:tc>
        <w:tc>
          <w:tcPr>
            <w:tcW w:w="1575" w:type="dxa"/>
            <w:shd w:val="clear" w:color="auto" w:fill="auto"/>
            <w:vAlign w:val="center"/>
          </w:tcPr>
          <w:p w14:paraId="4CE52E02"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0,01-0,7</w:t>
            </w:r>
          </w:p>
        </w:tc>
        <w:tc>
          <w:tcPr>
            <w:tcW w:w="1693" w:type="dxa"/>
            <w:shd w:val="clear" w:color="auto" w:fill="auto"/>
            <w:vAlign w:val="center"/>
          </w:tcPr>
          <w:p w14:paraId="0F22EE2D" w14:textId="77777777" w:rsidR="008612CD" w:rsidRPr="008612CD" w:rsidRDefault="008612CD" w:rsidP="008612CD">
            <w:pPr>
              <w:spacing w:after="100" w:afterAutospacing="1" w:line="360" w:lineRule="auto"/>
              <w:rPr>
                <w:rFonts w:ascii="Times New Roman" w:hAnsi="Times New Roman" w:cs="Times New Roman"/>
                <w:bCs/>
                <w:sz w:val="28"/>
                <w:szCs w:val="28"/>
                <w:lang w:val="en-US"/>
              </w:rPr>
            </w:pPr>
            <w:r w:rsidRPr="008612CD">
              <w:rPr>
                <w:rFonts w:ascii="Times New Roman" w:hAnsi="Times New Roman" w:cs="Times New Roman"/>
                <w:bCs/>
                <w:sz w:val="28"/>
                <w:szCs w:val="28"/>
              </w:rPr>
              <w:t>0,0</w:t>
            </w:r>
            <w:r w:rsidRPr="008612CD">
              <w:rPr>
                <w:rFonts w:ascii="Times New Roman" w:hAnsi="Times New Roman" w:cs="Times New Roman"/>
                <w:bCs/>
                <w:sz w:val="28"/>
                <w:szCs w:val="28"/>
                <w:lang w:val="en-US"/>
              </w:rPr>
              <w:t>3</w:t>
            </w:r>
          </w:p>
        </w:tc>
        <w:tc>
          <w:tcPr>
            <w:tcW w:w="1736" w:type="dxa"/>
            <w:shd w:val="clear" w:color="auto" w:fill="auto"/>
            <w:vAlign w:val="center"/>
          </w:tcPr>
          <w:p w14:paraId="4A17F9F5"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lang w:val="en-US"/>
              </w:rPr>
              <w:t>max</w:t>
            </w:r>
            <w:r w:rsidRPr="008612CD">
              <w:rPr>
                <w:rFonts w:ascii="Times New Roman" w:hAnsi="Times New Roman" w:cs="Times New Roman"/>
                <w:bCs/>
                <w:sz w:val="28"/>
                <w:szCs w:val="28"/>
              </w:rPr>
              <w:t xml:space="preserve"> 0,05</w:t>
            </w:r>
          </w:p>
        </w:tc>
      </w:tr>
      <w:tr w:rsidR="008612CD" w:rsidRPr="008612CD" w14:paraId="6D1B81EF" w14:textId="77777777" w:rsidTr="00861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8"/>
          <w:jc w:val="center"/>
        </w:trPr>
        <w:tc>
          <w:tcPr>
            <w:tcW w:w="2999" w:type="dxa"/>
            <w:tcBorders>
              <w:top w:val="single" w:sz="4" w:space="0" w:color="auto"/>
              <w:left w:val="single" w:sz="4" w:space="0" w:color="auto"/>
              <w:bottom w:val="single" w:sz="4" w:space="0" w:color="auto"/>
              <w:right w:val="single" w:sz="4" w:space="0" w:color="auto"/>
            </w:tcBorders>
            <w:vAlign w:val="center"/>
          </w:tcPr>
          <w:p w14:paraId="7CBD7214"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lastRenderedPageBreak/>
              <w:t xml:space="preserve">Высота неровностей профиля покрытия </w:t>
            </w:r>
            <w:proofErr w:type="spellStart"/>
            <w:r w:rsidRPr="008612CD">
              <w:rPr>
                <w:rFonts w:ascii="Times New Roman" w:hAnsi="Times New Roman" w:cs="Times New Roman"/>
                <w:bCs/>
                <w:sz w:val="28"/>
                <w:szCs w:val="28"/>
              </w:rPr>
              <w:t>Ra</w:t>
            </w:r>
            <w:proofErr w:type="spellEnd"/>
            <w:r w:rsidRPr="008612CD">
              <w:rPr>
                <w:rFonts w:ascii="Times New Roman" w:hAnsi="Times New Roman" w:cs="Times New Roman"/>
                <w:bCs/>
                <w:sz w:val="28"/>
                <w:szCs w:val="28"/>
              </w:rPr>
              <w:t>, мкм</w:t>
            </w:r>
          </w:p>
        </w:tc>
        <w:tc>
          <w:tcPr>
            <w:tcW w:w="1342" w:type="dxa"/>
            <w:tcBorders>
              <w:top w:val="single" w:sz="4" w:space="0" w:color="auto"/>
              <w:left w:val="single" w:sz="4" w:space="0" w:color="auto"/>
              <w:bottom w:val="single" w:sz="4" w:space="0" w:color="auto"/>
              <w:right w:val="single" w:sz="4" w:space="0" w:color="auto"/>
            </w:tcBorders>
          </w:tcPr>
          <w:p w14:paraId="0ACE6BCB"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Ra2,0-Rz260</w:t>
            </w:r>
          </w:p>
        </w:tc>
        <w:tc>
          <w:tcPr>
            <w:tcW w:w="1575" w:type="dxa"/>
            <w:tcBorders>
              <w:top w:val="single" w:sz="4" w:space="0" w:color="auto"/>
              <w:left w:val="single" w:sz="4" w:space="0" w:color="auto"/>
              <w:bottom w:val="single" w:sz="4" w:space="0" w:color="auto"/>
              <w:right w:val="single" w:sz="4" w:space="0" w:color="auto"/>
            </w:tcBorders>
          </w:tcPr>
          <w:p w14:paraId="2C0A0E68"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Ra2,0-Rz320</w:t>
            </w:r>
          </w:p>
        </w:tc>
        <w:tc>
          <w:tcPr>
            <w:tcW w:w="1693" w:type="dxa"/>
            <w:tcBorders>
              <w:top w:val="single" w:sz="4" w:space="0" w:color="auto"/>
              <w:left w:val="single" w:sz="4" w:space="0" w:color="auto"/>
              <w:bottom w:val="single" w:sz="4" w:space="0" w:color="auto"/>
              <w:right w:val="single" w:sz="4" w:space="0" w:color="auto"/>
            </w:tcBorders>
          </w:tcPr>
          <w:p w14:paraId="18D78672"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w:t>
            </w:r>
          </w:p>
        </w:tc>
        <w:tc>
          <w:tcPr>
            <w:tcW w:w="1736" w:type="dxa"/>
            <w:tcBorders>
              <w:top w:val="single" w:sz="4" w:space="0" w:color="auto"/>
              <w:left w:val="single" w:sz="4" w:space="0" w:color="auto"/>
              <w:bottom w:val="single" w:sz="4" w:space="0" w:color="auto"/>
              <w:right w:val="single" w:sz="4" w:space="0" w:color="auto"/>
            </w:tcBorders>
          </w:tcPr>
          <w:p w14:paraId="1F4D9503" w14:textId="77777777" w:rsidR="008612CD" w:rsidRPr="008612CD" w:rsidRDefault="008612CD" w:rsidP="008612CD">
            <w:pPr>
              <w:spacing w:after="100" w:afterAutospacing="1" w:line="360" w:lineRule="auto"/>
              <w:rPr>
                <w:rFonts w:ascii="Times New Roman" w:hAnsi="Times New Roman" w:cs="Times New Roman"/>
                <w:bCs/>
                <w:sz w:val="28"/>
                <w:szCs w:val="28"/>
                <w:lang w:val="en-US"/>
              </w:rPr>
            </w:pPr>
            <w:proofErr w:type="spellStart"/>
            <w:r w:rsidRPr="008612CD">
              <w:rPr>
                <w:rFonts w:ascii="Times New Roman" w:hAnsi="Times New Roman" w:cs="Times New Roman"/>
                <w:bCs/>
                <w:sz w:val="28"/>
                <w:szCs w:val="28"/>
                <w:lang w:val="en-US"/>
              </w:rPr>
              <w:t>Rmax</w:t>
            </w:r>
            <w:proofErr w:type="spellEnd"/>
            <w:r w:rsidRPr="008612CD">
              <w:rPr>
                <w:rFonts w:ascii="Times New Roman" w:hAnsi="Times New Roman" w:cs="Times New Roman"/>
                <w:bCs/>
                <w:sz w:val="28"/>
                <w:szCs w:val="28"/>
                <w:lang w:val="en-US"/>
              </w:rPr>
              <w:t xml:space="preserve"> </w:t>
            </w:r>
          </w:p>
          <w:p w14:paraId="7E5A6682" w14:textId="77777777" w:rsidR="008612CD" w:rsidRPr="008612CD" w:rsidRDefault="008612CD" w:rsidP="008612CD">
            <w:pPr>
              <w:spacing w:after="100" w:afterAutospacing="1" w:line="360" w:lineRule="auto"/>
              <w:rPr>
                <w:rFonts w:ascii="Times New Roman" w:hAnsi="Times New Roman" w:cs="Times New Roman"/>
                <w:bCs/>
                <w:sz w:val="28"/>
                <w:szCs w:val="28"/>
                <w:lang w:val="en-US"/>
              </w:rPr>
            </w:pPr>
            <w:r w:rsidRPr="008612CD">
              <w:rPr>
                <w:rFonts w:ascii="Times New Roman" w:hAnsi="Times New Roman" w:cs="Times New Roman"/>
                <w:bCs/>
                <w:sz w:val="28"/>
                <w:szCs w:val="28"/>
                <w:lang w:val="en-US"/>
              </w:rPr>
              <w:t>3-50</w:t>
            </w:r>
          </w:p>
        </w:tc>
      </w:tr>
      <w:tr w:rsidR="008612CD" w:rsidRPr="008612CD" w14:paraId="58CBB299" w14:textId="77777777" w:rsidTr="00861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8"/>
          <w:jc w:val="center"/>
        </w:trPr>
        <w:tc>
          <w:tcPr>
            <w:tcW w:w="2999" w:type="dxa"/>
            <w:tcBorders>
              <w:top w:val="single" w:sz="4" w:space="0" w:color="auto"/>
              <w:left w:val="single" w:sz="4" w:space="0" w:color="auto"/>
              <w:bottom w:val="single" w:sz="4" w:space="0" w:color="auto"/>
              <w:right w:val="single" w:sz="4" w:space="0" w:color="auto"/>
            </w:tcBorders>
            <w:vAlign w:val="center"/>
          </w:tcPr>
          <w:p w14:paraId="53549FA4"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Максимальная производительность, см2/мин</w:t>
            </w:r>
          </w:p>
        </w:tc>
        <w:tc>
          <w:tcPr>
            <w:tcW w:w="1342" w:type="dxa"/>
            <w:tcBorders>
              <w:top w:val="single" w:sz="4" w:space="0" w:color="auto"/>
              <w:left w:val="single" w:sz="4" w:space="0" w:color="auto"/>
              <w:bottom w:val="single" w:sz="4" w:space="0" w:color="auto"/>
              <w:right w:val="single" w:sz="4" w:space="0" w:color="auto"/>
            </w:tcBorders>
          </w:tcPr>
          <w:p w14:paraId="707D2D1E"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10</w:t>
            </w:r>
          </w:p>
        </w:tc>
        <w:tc>
          <w:tcPr>
            <w:tcW w:w="1575" w:type="dxa"/>
            <w:tcBorders>
              <w:top w:val="single" w:sz="4" w:space="0" w:color="auto"/>
              <w:left w:val="single" w:sz="4" w:space="0" w:color="auto"/>
              <w:bottom w:val="single" w:sz="4" w:space="0" w:color="auto"/>
              <w:right w:val="single" w:sz="4" w:space="0" w:color="auto"/>
            </w:tcBorders>
          </w:tcPr>
          <w:p w14:paraId="0D38D03D"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10</w:t>
            </w:r>
          </w:p>
        </w:tc>
        <w:tc>
          <w:tcPr>
            <w:tcW w:w="1693" w:type="dxa"/>
            <w:tcBorders>
              <w:top w:val="single" w:sz="4" w:space="0" w:color="auto"/>
              <w:left w:val="single" w:sz="4" w:space="0" w:color="auto"/>
              <w:bottom w:val="single" w:sz="4" w:space="0" w:color="auto"/>
              <w:right w:val="single" w:sz="4" w:space="0" w:color="auto"/>
            </w:tcBorders>
          </w:tcPr>
          <w:p w14:paraId="57995CD8"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1,5 - 3</w:t>
            </w:r>
          </w:p>
        </w:tc>
        <w:tc>
          <w:tcPr>
            <w:tcW w:w="1736" w:type="dxa"/>
            <w:tcBorders>
              <w:top w:val="single" w:sz="4" w:space="0" w:color="auto"/>
              <w:left w:val="single" w:sz="4" w:space="0" w:color="auto"/>
              <w:bottom w:val="single" w:sz="4" w:space="0" w:color="auto"/>
              <w:right w:val="single" w:sz="4" w:space="0" w:color="auto"/>
            </w:tcBorders>
          </w:tcPr>
          <w:p w14:paraId="318BBC83" w14:textId="77777777" w:rsidR="008612CD" w:rsidRPr="008612CD" w:rsidRDefault="008612CD" w:rsidP="008612CD">
            <w:pPr>
              <w:spacing w:after="100" w:afterAutospacing="1" w:line="360" w:lineRule="auto"/>
              <w:rPr>
                <w:rFonts w:ascii="Times New Roman" w:hAnsi="Times New Roman" w:cs="Times New Roman"/>
                <w:bCs/>
                <w:sz w:val="28"/>
                <w:szCs w:val="28"/>
                <w:lang w:val="en-US"/>
              </w:rPr>
            </w:pPr>
            <w:r w:rsidRPr="008612CD">
              <w:rPr>
                <w:rFonts w:ascii="Times New Roman" w:hAnsi="Times New Roman" w:cs="Times New Roman"/>
                <w:bCs/>
                <w:sz w:val="28"/>
                <w:szCs w:val="28"/>
                <w:lang w:val="en-US"/>
              </w:rPr>
              <w:t>-</w:t>
            </w:r>
          </w:p>
        </w:tc>
      </w:tr>
      <w:tr w:rsidR="008612CD" w:rsidRPr="008612CD" w14:paraId="57D50673" w14:textId="77777777" w:rsidTr="008612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8"/>
          <w:jc w:val="center"/>
        </w:trPr>
        <w:tc>
          <w:tcPr>
            <w:tcW w:w="2999" w:type="dxa"/>
            <w:tcBorders>
              <w:top w:val="single" w:sz="4" w:space="0" w:color="auto"/>
              <w:left w:val="single" w:sz="4" w:space="0" w:color="auto"/>
              <w:bottom w:val="single" w:sz="4" w:space="0" w:color="auto"/>
              <w:right w:val="single" w:sz="4" w:space="0" w:color="auto"/>
            </w:tcBorders>
            <w:vAlign w:val="center"/>
          </w:tcPr>
          <w:p w14:paraId="198F7C97"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Габаритные размеры (мм):</w:t>
            </w:r>
          </w:p>
          <w:p w14:paraId="30AB5AA3"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 xml:space="preserve">- генератора </w:t>
            </w:r>
          </w:p>
          <w:p w14:paraId="38C0F861"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 xml:space="preserve">- </w:t>
            </w:r>
            <w:proofErr w:type="spellStart"/>
            <w:r w:rsidRPr="008612CD">
              <w:rPr>
                <w:rFonts w:ascii="Times New Roman" w:hAnsi="Times New Roman" w:cs="Times New Roman"/>
                <w:bCs/>
                <w:sz w:val="28"/>
                <w:szCs w:val="28"/>
              </w:rPr>
              <w:t>вибровозбудителя</w:t>
            </w:r>
            <w:proofErr w:type="spellEnd"/>
            <w:r w:rsidRPr="008612CD">
              <w:rPr>
                <w:rFonts w:ascii="Times New Roman" w:hAnsi="Times New Roman" w:cs="Times New Roman"/>
                <w:bCs/>
                <w:sz w:val="28"/>
                <w:szCs w:val="28"/>
              </w:rPr>
              <w:t xml:space="preserve"> (без кабеля) </w:t>
            </w:r>
          </w:p>
        </w:tc>
        <w:tc>
          <w:tcPr>
            <w:tcW w:w="1342" w:type="dxa"/>
            <w:tcBorders>
              <w:top w:val="single" w:sz="4" w:space="0" w:color="auto"/>
              <w:left w:val="single" w:sz="4" w:space="0" w:color="auto"/>
              <w:bottom w:val="single" w:sz="4" w:space="0" w:color="auto"/>
              <w:right w:val="single" w:sz="4" w:space="0" w:color="auto"/>
            </w:tcBorders>
            <w:vAlign w:val="center"/>
          </w:tcPr>
          <w:p w14:paraId="5E0580EC"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160х320 х360</w:t>
            </w:r>
          </w:p>
          <w:p w14:paraId="142FB5DA"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150х90</w:t>
            </w:r>
          </w:p>
          <w:p w14:paraId="0560370D"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х45</w:t>
            </w:r>
          </w:p>
        </w:tc>
        <w:tc>
          <w:tcPr>
            <w:tcW w:w="1575" w:type="dxa"/>
            <w:tcBorders>
              <w:top w:val="single" w:sz="4" w:space="0" w:color="auto"/>
              <w:left w:val="single" w:sz="4" w:space="0" w:color="auto"/>
              <w:bottom w:val="single" w:sz="4" w:space="0" w:color="auto"/>
              <w:right w:val="single" w:sz="4" w:space="0" w:color="auto"/>
            </w:tcBorders>
            <w:vAlign w:val="center"/>
          </w:tcPr>
          <w:p w14:paraId="572CB2CE"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650х600 х1100</w:t>
            </w:r>
          </w:p>
          <w:p w14:paraId="68D474CE"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220х110</w:t>
            </w:r>
          </w:p>
          <w:p w14:paraId="3991F939"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х60</w:t>
            </w:r>
          </w:p>
        </w:tc>
        <w:tc>
          <w:tcPr>
            <w:tcW w:w="1693" w:type="dxa"/>
            <w:tcBorders>
              <w:top w:val="single" w:sz="4" w:space="0" w:color="auto"/>
              <w:left w:val="single" w:sz="4" w:space="0" w:color="auto"/>
              <w:bottom w:val="single" w:sz="4" w:space="0" w:color="auto"/>
              <w:right w:val="single" w:sz="4" w:space="0" w:color="auto"/>
            </w:tcBorders>
            <w:vAlign w:val="center"/>
          </w:tcPr>
          <w:p w14:paraId="3012D93F"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270x330</w:t>
            </w:r>
          </w:p>
          <w:p w14:paraId="5E25220C" w14:textId="77777777" w:rsidR="008612CD" w:rsidRPr="008612CD" w:rsidRDefault="008612CD" w:rsidP="008612CD">
            <w:pPr>
              <w:spacing w:after="100" w:afterAutospacing="1" w:line="360" w:lineRule="auto"/>
              <w:rPr>
                <w:rFonts w:ascii="Times New Roman" w:hAnsi="Times New Roman" w:cs="Times New Roman"/>
                <w:bCs/>
                <w:sz w:val="28"/>
                <w:szCs w:val="28"/>
              </w:rPr>
            </w:pPr>
            <w:r w:rsidRPr="008612CD">
              <w:rPr>
                <w:rFonts w:ascii="Times New Roman" w:hAnsi="Times New Roman" w:cs="Times New Roman"/>
                <w:bCs/>
                <w:sz w:val="28"/>
                <w:szCs w:val="28"/>
              </w:rPr>
              <w:t>x165</w:t>
            </w:r>
          </w:p>
          <w:p w14:paraId="5198103B" w14:textId="77777777" w:rsidR="008612CD" w:rsidRPr="008612CD" w:rsidRDefault="008612CD" w:rsidP="008612CD">
            <w:pPr>
              <w:spacing w:after="100" w:afterAutospacing="1" w:line="360" w:lineRule="auto"/>
              <w:rPr>
                <w:rFonts w:ascii="Times New Roman" w:hAnsi="Times New Roman" w:cs="Times New Roman"/>
                <w:bCs/>
                <w:sz w:val="28"/>
                <w:szCs w:val="28"/>
              </w:rPr>
            </w:pPr>
          </w:p>
        </w:tc>
        <w:tc>
          <w:tcPr>
            <w:tcW w:w="1736" w:type="dxa"/>
            <w:tcBorders>
              <w:top w:val="single" w:sz="4" w:space="0" w:color="auto"/>
              <w:left w:val="single" w:sz="4" w:space="0" w:color="auto"/>
              <w:bottom w:val="single" w:sz="4" w:space="0" w:color="auto"/>
              <w:right w:val="single" w:sz="4" w:space="0" w:color="auto"/>
            </w:tcBorders>
            <w:vAlign w:val="center"/>
          </w:tcPr>
          <w:p w14:paraId="51B39A86" w14:textId="77777777" w:rsidR="008612CD" w:rsidRPr="008612CD" w:rsidRDefault="008612CD" w:rsidP="008612CD">
            <w:pPr>
              <w:spacing w:after="100" w:afterAutospacing="1" w:line="360" w:lineRule="auto"/>
              <w:rPr>
                <w:rFonts w:ascii="Times New Roman" w:hAnsi="Times New Roman" w:cs="Times New Roman"/>
                <w:bCs/>
                <w:sz w:val="28"/>
                <w:szCs w:val="28"/>
                <w:lang w:val="en-US"/>
              </w:rPr>
            </w:pPr>
            <w:r w:rsidRPr="008612CD">
              <w:rPr>
                <w:rFonts w:ascii="Times New Roman" w:hAnsi="Times New Roman" w:cs="Times New Roman"/>
                <w:bCs/>
                <w:sz w:val="28"/>
                <w:szCs w:val="28"/>
                <w:lang w:val="en-US"/>
              </w:rPr>
              <w:t>255х400</w:t>
            </w:r>
          </w:p>
          <w:p w14:paraId="723BE084" w14:textId="77777777" w:rsidR="008612CD" w:rsidRPr="008612CD" w:rsidRDefault="008612CD" w:rsidP="008612CD">
            <w:pPr>
              <w:spacing w:after="100" w:afterAutospacing="1" w:line="360" w:lineRule="auto"/>
              <w:rPr>
                <w:rFonts w:ascii="Times New Roman" w:hAnsi="Times New Roman" w:cs="Times New Roman"/>
                <w:bCs/>
                <w:sz w:val="28"/>
                <w:szCs w:val="28"/>
                <w:lang w:val="en-US"/>
              </w:rPr>
            </w:pPr>
            <w:r w:rsidRPr="008612CD">
              <w:rPr>
                <w:rFonts w:ascii="Times New Roman" w:hAnsi="Times New Roman" w:cs="Times New Roman"/>
                <w:bCs/>
                <w:sz w:val="28"/>
                <w:szCs w:val="28"/>
                <w:lang w:val="en-US"/>
              </w:rPr>
              <w:t>х320</w:t>
            </w:r>
          </w:p>
          <w:p w14:paraId="7E211FFC" w14:textId="77777777" w:rsidR="008612CD" w:rsidRPr="008612CD" w:rsidRDefault="008612CD" w:rsidP="008612CD">
            <w:pPr>
              <w:spacing w:after="100" w:afterAutospacing="1" w:line="360" w:lineRule="auto"/>
              <w:rPr>
                <w:rFonts w:ascii="Times New Roman" w:hAnsi="Times New Roman" w:cs="Times New Roman"/>
                <w:bCs/>
                <w:sz w:val="28"/>
                <w:szCs w:val="28"/>
                <w:lang w:val="en-US"/>
              </w:rPr>
            </w:pPr>
          </w:p>
        </w:tc>
      </w:tr>
    </w:tbl>
    <w:p w14:paraId="4DD9F3C8" w14:textId="77777777" w:rsidR="007751C2" w:rsidRDefault="007751C2" w:rsidP="008612CD">
      <w:pPr>
        <w:spacing w:after="100" w:afterAutospacing="1" w:line="360" w:lineRule="auto"/>
        <w:rPr>
          <w:rFonts w:ascii="Times New Roman" w:hAnsi="Times New Roman" w:cs="Times New Roman"/>
          <w:bCs/>
          <w:sz w:val="28"/>
          <w:szCs w:val="28"/>
        </w:rPr>
      </w:pPr>
    </w:p>
    <w:p w14:paraId="5112F3BB" w14:textId="7989AA35" w:rsidR="008612CD" w:rsidRDefault="008612CD" w:rsidP="007751C2">
      <w:pPr>
        <w:spacing w:after="100" w:afterAutospacing="1" w:line="360" w:lineRule="auto"/>
        <w:jc w:val="center"/>
        <w:rPr>
          <w:rFonts w:ascii="Times New Roman" w:hAnsi="Times New Roman" w:cs="Times New Roman"/>
          <w:bCs/>
          <w:sz w:val="28"/>
          <w:szCs w:val="28"/>
        </w:rPr>
      </w:pPr>
      <w:r w:rsidRPr="008612CD">
        <w:rPr>
          <w:rFonts w:ascii="Times New Roman" w:hAnsi="Times New Roman" w:cs="Times New Roman"/>
          <w:bCs/>
          <w:sz w:val="28"/>
          <w:szCs w:val="28"/>
        </w:rPr>
        <w:t xml:space="preserve">Таблица </w:t>
      </w:r>
      <w:r w:rsidR="007751C2">
        <w:rPr>
          <w:rFonts w:ascii="Times New Roman" w:hAnsi="Times New Roman" w:cs="Times New Roman"/>
          <w:bCs/>
          <w:sz w:val="28"/>
          <w:szCs w:val="28"/>
        </w:rPr>
        <w:t>6</w:t>
      </w:r>
      <w:r w:rsidRPr="008612CD">
        <w:rPr>
          <w:rFonts w:ascii="Times New Roman" w:hAnsi="Times New Roman" w:cs="Times New Roman"/>
          <w:bCs/>
          <w:sz w:val="28"/>
          <w:szCs w:val="28"/>
        </w:rPr>
        <w:t xml:space="preserve"> – Технические характеристики установок</w:t>
      </w:r>
    </w:p>
    <w:p w14:paraId="3153BE8C" w14:textId="62B28613" w:rsidR="007751C2" w:rsidRDefault="007751C2" w:rsidP="007751C2">
      <w:pPr>
        <w:spacing w:after="100" w:afterAutospacing="1" w:line="360" w:lineRule="auto"/>
        <w:ind w:firstLine="708"/>
        <w:rPr>
          <w:rFonts w:ascii="Times New Roman" w:hAnsi="Times New Roman" w:cs="Times New Roman"/>
          <w:bCs/>
          <w:sz w:val="28"/>
          <w:szCs w:val="28"/>
        </w:rPr>
      </w:pPr>
      <w:r w:rsidRPr="007751C2">
        <w:rPr>
          <w:rFonts w:ascii="Times New Roman" w:hAnsi="Times New Roman" w:cs="Times New Roman"/>
          <w:bCs/>
          <w:sz w:val="28"/>
          <w:szCs w:val="28"/>
        </w:rPr>
        <w:t>Была выбрана установка «БИГ-5», так как она обладают большим числом энергетических режимов, а также позволяет применять в качестве электрода любой токопроводящий материал.</w:t>
      </w:r>
    </w:p>
    <w:p w14:paraId="10C488BF" w14:textId="75CE7ABD" w:rsidR="008612CD" w:rsidRDefault="008612CD" w:rsidP="008612CD">
      <w:pPr>
        <w:spacing w:after="100" w:afterAutospacing="1" w:line="360" w:lineRule="auto"/>
        <w:ind w:firstLine="708"/>
        <w:rPr>
          <w:rFonts w:ascii="Times New Roman" w:hAnsi="Times New Roman" w:cs="Times New Roman"/>
          <w:bCs/>
          <w:sz w:val="28"/>
          <w:szCs w:val="28"/>
        </w:rPr>
      </w:pPr>
    </w:p>
    <w:p w14:paraId="0D479DD3" w14:textId="0F7E5031" w:rsidR="007751C2" w:rsidRDefault="007751C2" w:rsidP="008612CD">
      <w:pPr>
        <w:spacing w:after="100" w:afterAutospacing="1" w:line="360" w:lineRule="auto"/>
        <w:ind w:firstLine="708"/>
        <w:rPr>
          <w:rFonts w:ascii="Times New Roman" w:hAnsi="Times New Roman" w:cs="Times New Roman"/>
          <w:bCs/>
          <w:sz w:val="28"/>
          <w:szCs w:val="28"/>
        </w:rPr>
      </w:pPr>
    </w:p>
    <w:p w14:paraId="7BD7258A" w14:textId="07C812C0" w:rsidR="007751C2" w:rsidRDefault="007751C2" w:rsidP="008612CD">
      <w:pPr>
        <w:spacing w:after="100" w:afterAutospacing="1" w:line="360" w:lineRule="auto"/>
        <w:ind w:firstLine="708"/>
        <w:rPr>
          <w:rFonts w:ascii="Times New Roman" w:hAnsi="Times New Roman" w:cs="Times New Roman"/>
          <w:bCs/>
          <w:sz w:val="28"/>
          <w:szCs w:val="28"/>
        </w:rPr>
      </w:pPr>
    </w:p>
    <w:p w14:paraId="21840DB8" w14:textId="620F07A3" w:rsidR="007751C2" w:rsidRDefault="007751C2" w:rsidP="008612CD">
      <w:pPr>
        <w:spacing w:after="100" w:afterAutospacing="1" w:line="360" w:lineRule="auto"/>
        <w:ind w:firstLine="708"/>
        <w:rPr>
          <w:rFonts w:ascii="Times New Roman" w:hAnsi="Times New Roman" w:cs="Times New Roman"/>
          <w:bCs/>
          <w:sz w:val="28"/>
          <w:szCs w:val="28"/>
        </w:rPr>
      </w:pPr>
    </w:p>
    <w:p w14:paraId="75A4D01A" w14:textId="4ED0781F" w:rsidR="007751C2" w:rsidRDefault="007751C2" w:rsidP="008612CD">
      <w:pPr>
        <w:spacing w:after="100" w:afterAutospacing="1" w:line="360" w:lineRule="auto"/>
        <w:ind w:firstLine="708"/>
        <w:rPr>
          <w:rFonts w:ascii="Times New Roman" w:hAnsi="Times New Roman" w:cs="Times New Roman"/>
          <w:bCs/>
          <w:sz w:val="28"/>
          <w:szCs w:val="28"/>
        </w:rPr>
      </w:pPr>
    </w:p>
    <w:p w14:paraId="2E9D0EB6" w14:textId="5A4A209A" w:rsidR="007751C2" w:rsidRDefault="007751C2" w:rsidP="008612CD">
      <w:pPr>
        <w:spacing w:after="100" w:afterAutospacing="1" w:line="360" w:lineRule="auto"/>
        <w:ind w:firstLine="708"/>
        <w:rPr>
          <w:rFonts w:ascii="Times New Roman" w:hAnsi="Times New Roman" w:cs="Times New Roman"/>
          <w:bCs/>
          <w:sz w:val="28"/>
          <w:szCs w:val="28"/>
        </w:rPr>
      </w:pPr>
    </w:p>
    <w:p w14:paraId="68D18E88" w14:textId="4A55E866" w:rsidR="007751C2" w:rsidRDefault="007751C2" w:rsidP="008612CD">
      <w:pPr>
        <w:spacing w:after="100" w:afterAutospacing="1" w:line="360" w:lineRule="auto"/>
        <w:ind w:firstLine="708"/>
        <w:rPr>
          <w:rFonts w:ascii="Times New Roman" w:hAnsi="Times New Roman" w:cs="Times New Roman"/>
          <w:bCs/>
          <w:sz w:val="28"/>
          <w:szCs w:val="28"/>
        </w:rPr>
      </w:pPr>
    </w:p>
    <w:p w14:paraId="5CC16798" w14:textId="0E8E11A5" w:rsidR="007751C2" w:rsidRPr="00AD2ED5" w:rsidRDefault="007751C2" w:rsidP="00AD2ED5">
      <w:pPr>
        <w:pStyle w:val="1"/>
        <w:spacing w:before="0" w:after="100" w:afterAutospacing="1" w:line="360" w:lineRule="auto"/>
        <w:ind w:firstLine="709"/>
        <w:rPr>
          <w:rFonts w:ascii="Times New Roman" w:hAnsi="Times New Roman" w:cs="Times New Roman"/>
          <w:b/>
          <w:color w:val="000000" w:themeColor="text1"/>
          <w:sz w:val="28"/>
          <w:szCs w:val="28"/>
        </w:rPr>
      </w:pPr>
      <w:bookmarkStart w:id="5" w:name="_Toc184762841"/>
      <w:r w:rsidRPr="00AD2ED5">
        <w:rPr>
          <w:rFonts w:ascii="Times New Roman" w:hAnsi="Times New Roman" w:cs="Times New Roman"/>
          <w:b/>
          <w:color w:val="000000" w:themeColor="text1"/>
          <w:sz w:val="28"/>
          <w:szCs w:val="28"/>
        </w:rPr>
        <w:lastRenderedPageBreak/>
        <w:t>5. Исследование на фреттинг-коррозию</w:t>
      </w:r>
      <w:bookmarkEnd w:id="5"/>
    </w:p>
    <w:p w14:paraId="6526465C" w14:textId="77777777" w:rsidR="007751C2" w:rsidRPr="007751C2" w:rsidRDefault="007751C2" w:rsidP="00AD2ED5">
      <w:pPr>
        <w:spacing w:after="100" w:afterAutospacing="1" w:line="360" w:lineRule="auto"/>
        <w:ind w:firstLine="709"/>
        <w:rPr>
          <w:rFonts w:ascii="Times New Roman" w:hAnsi="Times New Roman" w:cs="Times New Roman"/>
          <w:bCs/>
          <w:sz w:val="28"/>
          <w:szCs w:val="28"/>
        </w:rPr>
      </w:pPr>
      <w:r w:rsidRPr="007751C2">
        <w:rPr>
          <w:rFonts w:ascii="Times New Roman" w:hAnsi="Times New Roman" w:cs="Times New Roman"/>
          <w:bCs/>
          <w:sz w:val="28"/>
          <w:szCs w:val="28"/>
        </w:rPr>
        <w:t>Процесс фреттинг-коррозионного изнашивания является определяющим в нарушении посадки как нового, так и восстановленного номинально неподвижного соединения деталей.</w:t>
      </w:r>
    </w:p>
    <w:p w14:paraId="08662379" w14:textId="77777777" w:rsidR="007751C2" w:rsidRPr="007751C2" w:rsidRDefault="007751C2" w:rsidP="007751C2">
      <w:pPr>
        <w:spacing w:after="100" w:afterAutospacing="1" w:line="360" w:lineRule="auto"/>
        <w:ind w:firstLine="708"/>
        <w:rPr>
          <w:rFonts w:ascii="Times New Roman" w:hAnsi="Times New Roman" w:cs="Times New Roman"/>
          <w:bCs/>
          <w:sz w:val="28"/>
          <w:szCs w:val="28"/>
        </w:rPr>
      </w:pPr>
      <w:r w:rsidRPr="007751C2">
        <w:rPr>
          <w:rFonts w:ascii="Times New Roman" w:hAnsi="Times New Roman" w:cs="Times New Roman"/>
          <w:bCs/>
          <w:sz w:val="28"/>
          <w:szCs w:val="28"/>
        </w:rPr>
        <w:t>Для исследования фреттинг-коррозионной стойкости восстановленных разными материалами неподвижных соединений типа «отверстие - вкладыш» использовалась методика ГОСТ 23.211-80.</w:t>
      </w:r>
    </w:p>
    <w:p w14:paraId="516B8996" w14:textId="26046938" w:rsidR="007751C2" w:rsidRPr="007751C2" w:rsidRDefault="007751C2" w:rsidP="007751C2">
      <w:pPr>
        <w:spacing w:after="100" w:afterAutospacing="1" w:line="360" w:lineRule="auto"/>
        <w:ind w:firstLine="708"/>
        <w:rPr>
          <w:rFonts w:ascii="Times New Roman" w:hAnsi="Times New Roman" w:cs="Times New Roman"/>
          <w:bCs/>
          <w:sz w:val="28"/>
          <w:szCs w:val="28"/>
        </w:rPr>
      </w:pPr>
      <w:r w:rsidRPr="007751C2">
        <w:rPr>
          <w:rFonts w:ascii="Times New Roman" w:hAnsi="Times New Roman" w:cs="Times New Roman"/>
          <w:bCs/>
          <w:sz w:val="28"/>
          <w:szCs w:val="28"/>
        </w:rPr>
        <w:t>Сущность методики состоит в том, что цилиндрический подвижный образец, соприкасающийся торцом с неподвижным образцом (</w:t>
      </w:r>
      <w:proofErr w:type="spellStart"/>
      <w:r w:rsidRPr="007751C2">
        <w:rPr>
          <w:rFonts w:ascii="Times New Roman" w:hAnsi="Times New Roman" w:cs="Times New Roman"/>
          <w:bCs/>
          <w:sz w:val="28"/>
          <w:szCs w:val="28"/>
        </w:rPr>
        <w:t>контробразцом</w:t>
      </w:r>
      <w:proofErr w:type="spellEnd"/>
      <w:r w:rsidRPr="007751C2">
        <w:rPr>
          <w:rFonts w:ascii="Times New Roman" w:hAnsi="Times New Roman" w:cs="Times New Roman"/>
          <w:bCs/>
          <w:sz w:val="28"/>
          <w:szCs w:val="28"/>
        </w:rPr>
        <w:t>) из исследуемого материала, при заданном давлении приводится в возвратно-вращательное движение с заданными амплитудой и частотой. Величина износа образцов определяется после проведения испытаний.</w:t>
      </w:r>
    </w:p>
    <w:p w14:paraId="7B479CA9" w14:textId="6CF4B0DD" w:rsidR="007751C2" w:rsidRDefault="007751C2" w:rsidP="007751C2">
      <w:pPr>
        <w:spacing w:after="100" w:afterAutospacing="1" w:line="360" w:lineRule="auto"/>
        <w:ind w:firstLine="708"/>
        <w:rPr>
          <w:rFonts w:ascii="Times New Roman" w:hAnsi="Times New Roman" w:cs="Times New Roman"/>
          <w:bCs/>
          <w:sz w:val="28"/>
          <w:szCs w:val="28"/>
        </w:rPr>
      </w:pPr>
      <w:r w:rsidRPr="007751C2">
        <w:rPr>
          <w:rFonts w:ascii="Times New Roman" w:hAnsi="Times New Roman" w:cs="Times New Roman"/>
          <w:bCs/>
          <w:sz w:val="28"/>
          <w:szCs w:val="28"/>
        </w:rPr>
        <w:t xml:space="preserve">Неподвижные образцы и </w:t>
      </w:r>
      <w:proofErr w:type="spellStart"/>
      <w:r w:rsidRPr="007751C2">
        <w:rPr>
          <w:rFonts w:ascii="Times New Roman" w:hAnsi="Times New Roman" w:cs="Times New Roman"/>
          <w:bCs/>
          <w:sz w:val="28"/>
          <w:szCs w:val="28"/>
        </w:rPr>
        <w:t>контробразцы</w:t>
      </w:r>
      <w:proofErr w:type="spellEnd"/>
      <w:r w:rsidRPr="007751C2">
        <w:rPr>
          <w:rFonts w:ascii="Times New Roman" w:hAnsi="Times New Roman" w:cs="Times New Roman"/>
          <w:bCs/>
          <w:sz w:val="28"/>
          <w:szCs w:val="28"/>
        </w:rPr>
        <w:t xml:space="preserve"> (рисунок </w:t>
      </w:r>
      <w:r>
        <w:rPr>
          <w:rFonts w:ascii="Times New Roman" w:hAnsi="Times New Roman" w:cs="Times New Roman"/>
          <w:bCs/>
          <w:sz w:val="28"/>
          <w:szCs w:val="28"/>
        </w:rPr>
        <w:t>7</w:t>
      </w:r>
      <w:r w:rsidRPr="007751C2">
        <w:rPr>
          <w:rFonts w:ascii="Times New Roman" w:hAnsi="Times New Roman" w:cs="Times New Roman"/>
          <w:bCs/>
          <w:sz w:val="28"/>
          <w:szCs w:val="28"/>
        </w:rPr>
        <w:t>) для испытаний изготавливались из стали 45 ГОСТ 1050-88 и стали 40Х ГОСТ 1050-88, которая рекомендуется как заменитель стали 45 в машиностроительном производстве при изготовлении деталей повышенной прочности.</w:t>
      </w:r>
    </w:p>
    <w:p w14:paraId="0231F803" w14:textId="5EC511B2" w:rsidR="007751C2" w:rsidRDefault="007751C2" w:rsidP="007751C2">
      <w:pPr>
        <w:spacing w:after="100" w:afterAutospacing="1" w:line="360" w:lineRule="auto"/>
        <w:rPr>
          <w:noProof/>
          <w:sz w:val="28"/>
          <w:szCs w:val="28"/>
        </w:rPr>
      </w:pPr>
      <w:r>
        <w:rPr>
          <w:noProof/>
          <w:sz w:val="28"/>
          <w:szCs w:val="28"/>
        </w:rPr>
        <w:drawing>
          <wp:inline distT="0" distB="0" distL="0" distR="0" wp14:anchorId="0995FEB2" wp14:editId="359C522A">
            <wp:extent cx="5940425" cy="2482824"/>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образцы.PNG"/>
                    <pic:cNvPicPr/>
                  </pic:nvPicPr>
                  <pic:blipFill>
                    <a:blip r:embed="rId16">
                      <a:extLst>
                        <a:ext uri="{28A0092B-C50C-407E-A947-70E740481C1C}">
                          <a14:useLocalDpi xmlns:a14="http://schemas.microsoft.com/office/drawing/2010/main" val="0"/>
                        </a:ext>
                      </a:extLst>
                    </a:blip>
                    <a:stretch>
                      <a:fillRect/>
                    </a:stretch>
                  </pic:blipFill>
                  <pic:spPr>
                    <a:xfrm>
                      <a:off x="0" y="0"/>
                      <a:ext cx="5940425" cy="2482824"/>
                    </a:xfrm>
                    <a:prstGeom prst="rect">
                      <a:avLst/>
                    </a:prstGeom>
                  </pic:spPr>
                </pic:pic>
              </a:graphicData>
            </a:graphic>
          </wp:inline>
        </w:drawing>
      </w:r>
    </w:p>
    <w:p w14:paraId="4944D213" w14:textId="06000FF0" w:rsidR="007751C2" w:rsidRDefault="007751C2" w:rsidP="007751C2">
      <w:pPr>
        <w:jc w:val="center"/>
        <w:rPr>
          <w:rFonts w:ascii="Times New Roman" w:hAnsi="Times New Roman" w:cs="Times New Roman"/>
          <w:sz w:val="28"/>
          <w:szCs w:val="28"/>
        </w:rPr>
      </w:pPr>
      <w:r w:rsidRPr="007751C2">
        <w:rPr>
          <w:rFonts w:ascii="Times New Roman" w:hAnsi="Times New Roman" w:cs="Times New Roman"/>
          <w:sz w:val="28"/>
          <w:szCs w:val="28"/>
        </w:rPr>
        <w:lastRenderedPageBreak/>
        <w:t xml:space="preserve">Рисунок </w:t>
      </w:r>
      <w:r>
        <w:rPr>
          <w:rFonts w:ascii="Times New Roman" w:hAnsi="Times New Roman" w:cs="Times New Roman"/>
          <w:sz w:val="28"/>
          <w:szCs w:val="28"/>
        </w:rPr>
        <w:t>7</w:t>
      </w:r>
      <w:r w:rsidRPr="007751C2">
        <w:rPr>
          <w:rFonts w:ascii="Times New Roman" w:hAnsi="Times New Roman" w:cs="Times New Roman"/>
          <w:sz w:val="28"/>
          <w:szCs w:val="28"/>
        </w:rPr>
        <w:t xml:space="preserve">. Образцы для испытания на </w:t>
      </w:r>
      <w:proofErr w:type="spellStart"/>
      <w:r w:rsidRPr="007751C2">
        <w:rPr>
          <w:rFonts w:ascii="Times New Roman" w:hAnsi="Times New Roman" w:cs="Times New Roman"/>
          <w:sz w:val="28"/>
          <w:szCs w:val="28"/>
        </w:rPr>
        <w:t>фреттинг</w:t>
      </w:r>
      <w:proofErr w:type="spellEnd"/>
      <w:r w:rsidRPr="007751C2">
        <w:rPr>
          <w:rFonts w:ascii="Times New Roman" w:hAnsi="Times New Roman" w:cs="Times New Roman"/>
          <w:sz w:val="28"/>
          <w:szCs w:val="28"/>
        </w:rPr>
        <w:t xml:space="preserve">-коррозионное изнашивание: а) </w:t>
      </w:r>
      <w:proofErr w:type="spellStart"/>
      <w:r w:rsidRPr="007751C2">
        <w:rPr>
          <w:rFonts w:ascii="Times New Roman" w:hAnsi="Times New Roman" w:cs="Times New Roman"/>
          <w:sz w:val="28"/>
          <w:szCs w:val="28"/>
        </w:rPr>
        <w:t>контробразец</w:t>
      </w:r>
      <w:proofErr w:type="spellEnd"/>
      <w:r w:rsidRPr="007751C2">
        <w:rPr>
          <w:rFonts w:ascii="Times New Roman" w:hAnsi="Times New Roman" w:cs="Times New Roman"/>
          <w:sz w:val="28"/>
          <w:szCs w:val="28"/>
        </w:rPr>
        <w:t>; б) неподвижный образец; в) неподвижный образец с покрытием</w:t>
      </w:r>
    </w:p>
    <w:p w14:paraId="4B7022E8" w14:textId="7FFDFA31" w:rsidR="007751C2" w:rsidRDefault="007751C2" w:rsidP="007751C2">
      <w:pPr>
        <w:ind w:firstLine="708"/>
        <w:jc w:val="both"/>
        <w:rPr>
          <w:rFonts w:ascii="Times New Roman" w:hAnsi="Times New Roman" w:cs="Times New Roman"/>
          <w:sz w:val="28"/>
          <w:szCs w:val="28"/>
        </w:rPr>
      </w:pPr>
      <w:r w:rsidRPr="007751C2">
        <w:rPr>
          <w:rFonts w:ascii="Times New Roman" w:hAnsi="Times New Roman" w:cs="Times New Roman"/>
          <w:sz w:val="28"/>
          <w:szCs w:val="28"/>
        </w:rPr>
        <w:t xml:space="preserve">Испытания были проведены на установке, внешний вид и схема которой соответственно представлены на рисунке </w:t>
      </w:r>
      <w:r>
        <w:rPr>
          <w:rFonts w:ascii="Times New Roman" w:hAnsi="Times New Roman" w:cs="Times New Roman"/>
          <w:sz w:val="28"/>
          <w:szCs w:val="28"/>
        </w:rPr>
        <w:t>8</w:t>
      </w:r>
      <w:r w:rsidRPr="007751C2">
        <w:rPr>
          <w:rFonts w:ascii="Times New Roman" w:hAnsi="Times New Roman" w:cs="Times New Roman"/>
          <w:sz w:val="28"/>
          <w:szCs w:val="28"/>
        </w:rPr>
        <w:t xml:space="preserve"> и </w:t>
      </w:r>
      <w:r>
        <w:rPr>
          <w:rFonts w:ascii="Times New Roman" w:hAnsi="Times New Roman" w:cs="Times New Roman"/>
          <w:sz w:val="28"/>
          <w:szCs w:val="28"/>
        </w:rPr>
        <w:t>9</w:t>
      </w:r>
      <w:r w:rsidRPr="007751C2">
        <w:rPr>
          <w:rFonts w:ascii="Times New Roman" w:hAnsi="Times New Roman" w:cs="Times New Roman"/>
          <w:sz w:val="28"/>
          <w:szCs w:val="28"/>
        </w:rPr>
        <w:t>.</w:t>
      </w:r>
    </w:p>
    <w:p w14:paraId="0DF130FB" w14:textId="51236E21" w:rsidR="007751C2" w:rsidRDefault="007751C2" w:rsidP="007751C2">
      <w:pPr>
        <w:ind w:firstLine="708"/>
        <w:rPr>
          <w:rFonts w:ascii="Times New Roman" w:hAnsi="Times New Roman" w:cs="Times New Roman"/>
          <w:sz w:val="28"/>
          <w:szCs w:val="28"/>
        </w:rPr>
      </w:pPr>
      <w:r w:rsidRPr="007751C2">
        <w:rPr>
          <w:rFonts w:ascii="Times New Roman" w:hAnsi="Times New Roman" w:cs="Times New Roman"/>
          <w:noProof/>
          <w:sz w:val="28"/>
          <w:szCs w:val="28"/>
        </w:rPr>
        <w:drawing>
          <wp:inline distT="0" distB="0" distL="0" distR="0" wp14:anchorId="57482706" wp14:editId="45814C79">
            <wp:extent cx="4846320" cy="3158008"/>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8490" cy="3159422"/>
                    </a:xfrm>
                    <a:prstGeom prst="rect">
                      <a:avLst/>
                    </a:prstGeom>
                    <a:noFill/>
                    <a:ln>
                      <a:noFill/>
                    </a:ln>
                  </pic:spPr>
                </pic:pic>
              </a:graphicData>
            </a:graphic>
          </wp:inline>
        </w:drawing>
      </w:r>
    </w:p>
    <w:p w14:paraId="7537B85F" w14:textId="18CDFA08" w:rsidR="007751C2" w:rsidRDefault="007751C2" w:rsidP="007751C2">
      <w:pPr>
        <w:spacing w:after="100" w:afterAutospacing="1"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14:anchorId="3EDDC038" wp14:editId="11237862">
            <wp:simplePos x="0" y="0"/>
            <wp:positionH relativeFrom="margin">
              <wp:align>center</wp:align>
            </wp:positionH>
            <wp:positionV relativeFrom="paragraph">
              <wp:posOffset>543179</wp:posOffset>
            </wp:positionV>
            <wp:extent cx="5160478" cy="2805430"/>
            <wp:effectExtent l="0" t="0" r="254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0478" cy="2805430"/>
                    </a:xfrm>
                    <a:prstGeom prst="rect">
                      <a:avLst/>
                    </a:prstGeom>
                    <a:noFill/>
                  </pic:spPr>
                </pic:pic>
              </a:graphicData>
            </a:graphic>
          </wp:anchor>
        </w:drawing>
      </w:r>
      <w:r w:rsidRPr="007751C2">
        <w:rPr>
          <w:rFonts w:ascii="Times New Roman" w:hAnsi="Times New Roman" w:cs="Times New Roman"/>
          <w:sz w:val="28"/>
          <w:szCs w:val="28"/>
        </w:rPr>
        <w:t>Рис</w:t>
      </w:r>
      <w:r>
        <w:rPr>
          <w:rFonts w:ascii="Times New Roman" w:hAnsi="Times New Roman" w:cs="Times New Roman"/>
          <w:sz w:val="28"/>
          <w:szCs w:val="28"/>
        </w:rPr>
        <w:t>унок 8.</w:t>
      </w:r>
      <w:r w:rsidRPr="007751C2">
        <w:rPr>
          <w:rFonts w:ascii="Times New Roman" w:hAnsi="Times New Roman" w:cs="Times New Roman"/>
          <w:sz w:val="28"/>
          <w:szCs w:val="28"/>
        </w:rPr>
        <w:t xml:space="preserve"> – Внешний вид установки для фреттинг</w:t>
      </w:r>
      <w:r>
        <w:rPr>
          <w:rFonts w:ascii="Times New Roman" w:hAnsi="Times New Roman" w:cs="Times New Roman"/>
          <w:sz w:val="28"/>
          <w:szCs w:val="28"/>
        </w:rPr>
        <w:t>-</w:t>
      </w:r>
      <w:r w:rsidRPr="007751C2">
        <w:rPr>
          <w:rFonts w:ascii="Times New Roman" w:hAnsi="Times New Roman" w:cs="Times New Roman"/>
          <w:sz w:val="28"/>
          <w:szCs w:val="28"/>
        </w:rPr>
        <w:t>коррозионных испытаний</w:t>
      </w:r>
      <w:r>
        <w:rPr>
          <w:rFonts w:ascii="Times New Roman" w:hAnsi="Times New Roman" w:cs="Times New Roman"/>
          <w:sz w:val="28"/>
          <w:szCs w:val="28"/>
        </w:rPr>
        <w:t>.</w:t>
      </w:r>
    </w:p>
    <w:p w14:paraId="30FDC1C0" w14:textId="265DE450" w:rsidR="007751C2" w:rsidRDefault="007751C2" w:rsidP="007751C2">
      <w:pPr>
        <w:spacing w:after="100" w:afterAutospacing="1" w:line="360" w:lineRule="auto"/>
        <w:ind w:firstLine="709"/>
        <w:jc w:val="both"/>
        <w:rPr>
          <w:rFonts w:ascii="Times New Roman" w:hAnsi="Times New Roman" w:cs="Times New Roman"/>
          <w:sz w:val="28"/>
          <w:szCs w:val="28"/>
        </w:rPr>
      </w:pPr>
      <w:r w:rsidRPr="007751C2">
        <w:rPr>
          <w:rFonts w:ascii="Times New Roman" w:hAnsi="Times New Roman" w:cs="Times New Roman"/>
          <w:sz w:val="28"/>
          <w:szCs w:val="28"/>
        </w:rPr>
        <w:t xml:space="preserve">Рисунок </w:t>
      </w:r>
      <w:r>
        <w:rPr>
          <w:rFonts w:ascii="Times New Roman" w:hAnsi="Times New Roman" w:cs="Times New Roman"/>
          <w:sz w:val="28"/>
          <w:szCs w:val="28"/>
        </w:rPr>
        <w:t>9.</w:t>
      </w:r>
      <w:r w:rsidRPr="007751C2">
        <w:rPr>
          <w:rFonts w:ascii="Times New Roman" w:hAnsi="Times New Roman" w:cs="Times New Roman"/>
          <w:sz w:val="28"/>
          <w:szCs w:val="28"/>
        </w:rPr>
        <w:t xml:space="preserve"> - Кинематическая схема экспериментальной установки для исследования процессов фреттинг-коррозионного изнашивания соединений материалов: 1) горизонтальный шатун; 2) вертикальный шатун; 3) регулируемый эксцентрик; 4) муфта; 5) электродвигатель; 6) тахометр; 7) </w:t>
      </w:r>
      <w:r w:rsidRPr="007751C2">
        <w:rPr>
          <w:rFonts w:ascii="Times New Roman" w:hAnsi="Times New Roman" w:cs="Times New Roman"/>
          <w:sz w:val="28"/>
          <w:szCs w:val="28"/>
        </w:rPr>
        <w:lastRenderedPageBreak/>
        <w:t xml:space="preserve">цанги; 8) нагружающее устройство; 9) подвижный образец; 10) </w:t>
      </w:r>
      <w:proofErr w:type="spellStart"/>
      <w:r w:rsidRPr="007751C2">
        <w:rPr>
          <w:rFonts w:ascii="Times New Roman" w:hAnsi="Times New Roman" w:cs="Times New Roman"/>
          <w:sz w:val="28"/>
          <w:szCs w:val="28"/>
        </w:rPr>
        <w:t>тензобалка</w:t>
      </w:r>
      <w:proofErr w:type="spellEnd"/>
      <w:r w:rsidRPr="007751C2">
        <w:rPr>
          <w:rFonts w:ascii="Times New Roman" w:hAnsi="Times New Roman" w:cs="Times New Roman"/>
          <w:sz w:val="28"/>
          <w:szCs w:val="28"/>
        </w:rPr>
        <w:t>; 11) электроды-преобразователи угловых перемещений; 12) неподвижный образец</w:t>
      </w:r>
    </w:p>
    <w:p w14:paraId="59056177" w14:textId="77777777" w:rsidR="007751C2" w:rsidRPr="007751C2" w:rsidRDefault="007751C2" w:rsidP="007751C2">
      <w:pPr>
        <w:spacing w:after="100" w:afterAutospacing="1" w:line="360" w:lineRule="auto"/>
        <w:jc w:val="both"/>
        <w:rPr>
          <w:rFonts w:ascii="Times New Roman" w:hAnsi="Times New Roman" w:cs="Times New Roman"/>
          <w:sz w:val="28"/>
          <w:szCs w:val="28"/>
        </w:rPr>
      </w:pPr>
      <w:r w:rsidRPr="007751C2">
        <w:rPr>
          <w:rFonts w:ascii="Times New Roman" w:hAnsi="Times New Roman" w:cs="Times New Roman"/>
          <w:sz w:val="28"/>
          <w:szCs w:val="28"/>
        </w:rPr>
        <w:t>Такая установка обеспечивает:</w:t>
      </w:r>
    </w:p>
    <w:p w14:paraId="3E78EBC5" w14:textId="77777777" w:rsidR="007751C2" w:rsidRPr="007751C2" w:rsidRDefault="007751C2" w:rsidP="00A11182">
      <w:pPr>
        <w:spacing w:after="100" w:afterAutospacing="1" w:line="360" w:lineRule="auto"/>
        <w:ind w:firstLine="708"/>
        <w:jc w:val="both"/>
        <w:rPr>
          <w:rFonts w:ascii="Times New Roman" w:hAnsi="Times New Roman" w:cs="Times New Roman"/>
          <w:sz w:val="28"/>
          <w:szCs w:val="28"/>
        </w:rPr>
      </w:pPr>
      <w:r w:rsidRPr="007751C2">
        <w:rPr>
          <w:rFonts w:ascii="Times New Roman" w:hAnsi="Times New Roman" w:cs="Times New Roman"/>
          <w:sz w:val="28"/>
          <w:szCs w:val="28"/>
        </w:rPr>
        <w:t>— нагружение образцов в осевом направлении силами не менее 200 Н;</w:t>
      </w:r>
    </w:p>
    <w:p w14:paraId="3FF9C0BB" w14:textId="77777777" w:rsidR="007751C2" w:rsidRPr="007751C2" w:rsidRDefault="007751C2" w:rsidP="00A11182">
      <w:pPr>
        <w:spacing w:after="100" w:afterAutospacing="1" w:line="360" w:lineRule="auto"/>
        <w:ind w:firstLine="708"/>
        <w:jc w:val="both"/>
        <w:rPr>
          <w:rFonts w:ascii="Times New Roman" w:hAnsi="Times New Roman" w:cs="Times New Roman"/>
          <w:sz w:val="28"/>
          <w:szCs w:val="28"/>
        </w:rPr>
      </w:pPr>
      <w:r w:rsidRPr="007751C2">
        <w:rPr>
          <w:rFonts w:ascii="Times New Roman" w:hAnsi="Times New Roman" w:cs="Times New Roman"/>
          <w:sz w:val="28"/>
          <w:szCs w:val="28"/>
        </w:rPr>
        <w:t xml:space="preserve">— возвратно-вращательное движение </w:t>
      </w:r>
      <w:proofErr w:type="spellStart"/>
      <w:r w:rsidRPr="007751C2">
        <w:rPr>
          <w:rFonts w:ascii="Times New Roman" w:hAnsi="Times New Roman" w:cs="Times New Roman"/>
          <w:sz w:val="28"/>
          <w:szCs w:val="28"/>
        </w:rPr>
        <w:t>контробразца</w:t>
      </w:r>
      <w:proofErr w:type="spellEnd"/>
      <w:r w:rsidRPr="007751C2">
        <w:rPr>
          <w:rFonts w:ascii="Times New Roman" w:hAnsi="Times New Roman" w:cs="Times New Roman"/>
          <w:sz w:val="28"/>
          <w:szCs w:val="28"/>
        </w:rPr>
        <w:t xml:space="preserve"> относительно неподвижного образца с частотой от 20 до 100 Гц и амплитудой от 0 до 0,2 мм.</w:t>
      </w:r>
    </w:p>
    <w:p w14:paraId="6B638971" w14:textId="77777777" w:rsidR="007751C2" w:rsidRPr="007751C2" w:rsidRDefault="007751C2" w:rsidP="00A11182">
      <w:pPr>
        <w:spacing w:after="100" w:afterAutospacing="1" w:line="360" w:lineRule="auto"/>
        <w:ind w:firstLine="708"/>
        <w:jc w:val="both"/>
        <w:rPr>
          <w:rFonts w:ascii="Times New Roman" w:hAnsi="Times New Roman" w:cs="Times New Roman"/>
          <w:sz w:val="28"/>
          <w:szCs w:val="28"/>
        </w:rPr>
      </w:pPr>
      <w:r w:rsidRPr="007751C2">
        <w:rPr>
          <w:rFonts w:ascii="Times New Roman" w:hAnsi="Times New Roman" w:cs="Times New Roman"/>
          <w:sz w:val="28"/>
          <w:szCs w:val="28"/>
        </w:rPr>
        <w:t>Линейный износ W рассчитывался по формуле:</w:t>
      </w:r>
    </w:p>
    <w:p w14:paraId="649CA724" w14:textId="5C836612" w:rsidR="007751C2" w:rsidRPr="007751C2" w:rsidRDefault="00935509" w:rsidP="007751C2">
      <w:pPr>
        <w:spacing w:after="100" w:afterAutospacing="1" w:line="360" w:lineRule="auto"/>
        <w:jc w:val="both"/>
        <w:rPr>
          <w:rFonts w:ascii="Times New Roman" w:hAnsi="Times New Roman" w:cs="Times New Roman"/>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W</m:t>
              </m:r>
            </m:e>
            <m:sub>
              <m:r>
                <w:rPr>
                  <w:rFonts w:ascii="Cambria Math" w:hAnsi="Cambria Math"/>
                  <w:sz w:val="28"/>
                  <w:szCs w:val="28"/>
                </w:rPr>
                <m:t>i</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Δ</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i</m:t>
                  </m:r>
                </m:sub>
              </m:sSub>
            </m:num>
            <m:den>
              <m:r>
                <w:rPr>
                  <w:rFonts w:ascii="Cambria Math" w:hAnsi="Cambria Math"/>
                  <w:sz w:val="28"/>
                  <w:szCs w:val="28"/>
                </w:rPr>
                <m:t>γ∙S</m:t>
              </m:r>
            </m:den>
          </m:f>
        </m:oMath>
      </m:oMathPara>
    </w:p>
    <w:p w14:paraId="68C4E9EA" w14:textId="77777777" w:rsidR="007751C2" w:rsidRPr="00935509" w:rsidRDefault="007751C2" w:rsidP="007751C2">
      <w:pPr>
        <w:spacing w:after="100" w:afterAutospacing="1" w:line="360" w:lineRule="auto"/>
        <w:jc w:val="both"/>
        <w:rPr>
          <w:rFonts w:ascii="Times New Roman" w:hAnsi="Times New Roman" w:cs="Times New Roman"/>
          <w:sz w:val="28"/>
          <w:szCs w:val="28"/>
        </w:rPr>
      </w:pPr>
      <w:r w:rsidRPr="007751C2">
        <w:rPr>
          <w:rFonts w:ascii="Times New Roman" w:hAnsi="Times New Roman" w:cs="Times New Roman"/>
          <w:sz w:val="28"/>
          <w:szCs w:val="28"/>
        </w:rPr>
        <w:t>где</w:t>
      </w:r>
      <w:r w:rsidRPr="00935509">
        <w:rPr>
          <w:rFonts w:ascii="Times New Roman" w:hAnsi="Times New Roman" w:cs="Times New Roman"/>
          <w:sz w:val="28"/>
          <w:szCs w:val="28"/>
        </w:rPr>
        <w:t xml:space="preserve"> </w:t>
      </w:r>
    </w:p>
    <w:p w14:paraId="654EAE0A" w14:textId="77777777" w:rsidR="007751C2" w:rsidRPr="007751C2" w:rsidRDefault="007751C2" w:rsidP="00A11182">
      <w:pPr>
        <w:spacing w:after="100" w:afterAutospacing="1" w:line="360" w:lineRule="auto"/>
        <w:ind w:firstLine="708"/>
        <w:jc w:val="both"/>
        <w:rPr>
          <w:rFonts w:ascii="Times New Roman" w:hAnsi="Times New Roman" w:cs="Times New Roman"/>
          <w:sz w:val="28"/>
          <w:szCs w:val="28"/>
        </w:rPr>
      </w:pPr>
      <w:proofErr w:type="spellStart"/>
      <w:r w:rsidRPr="007751C2">
        <w:rPr>
          <w:rFonts w:ascii="Times New Roman" w:hAnsi="Times New Roman" w:cs="Times New Roman"/>
          <w:sz w:val="28"/>
          <w:szCs w:val="28"/>
        </w:rPr>
        <w:t>ΔG_i</w:t>
      </w:r>
      <w:proofErr w:type="spellEnd"/>
      <w:r w:rsidRPr="007751C2">
        <w:rPr>
          <w:rFonts w:ascii="Times New Roman" w:hAnsi="Times New Roman" w:cs="Times New Roman"/>
          <w:sz w:val="28"/>
          <w:szCs w:val="28"/>
        </w:rPr>
        <w:t xml:space="preserve"> ̇ - изменение массы i-го образца при испытании, кг;</w:t>
      </w:r>
    </w:p>
    <w:p w14:paraId="1677B563" w14:textId="77777777" w:rsidR="007751C2" w:rsidRPr="007751C2" w:rsidRDefault="007751C2" w:rsidP="00A11182">
      <w:pPr>
        <w:spacing w:after="100" w:afterAutospacing="1" w:line="360" w:lineRule="auto"/>
        <w:ind w:firstLine="708"/>
        <w:jc w:val="both"/>
        <w:rPr>
          <w:rFonts w:ascii="Times New Roman" w:hAnsi="Times New Roman" w:cs="Times New Roman"/>
          <w:sz w:val="28"/>
          <w:szCs w:val="28"/>
        </w:rPr>
      </w:pPr>
      <w:r w:rsidRPr="007751C2">
        <w:rPr>
          <w:rFonts w:ascii="Times New Roman" w:hAnsi="Times New Roman" w:cs="Times New Roman"/>
          <w:sz w:val="28"/>
          <w:szCs w:val="28"/>
        </w:rPr>
        <w:t>γ- плотность изношенного материала, кгм3;</w:t>
      </w:r>
    </w:p>
    <w:p w14:paraId="09766532" w14:textId="77777777" w:rsidR="007751C2" w:rsidRPr="007751C2" w:rsidRDefault="007751C2" w:rsidP="00A11182">
      <w:pPr>
        <w:spacing w:after="100" w:afterAutospacing="1" w:line="360" w:lineRule="auto"/>
        <w:ind w:firstLine="708"/>
        <w:jc w:val="both"/>
        <w:rPr>
          <w:rFonts w:ascii="Times New Roman" w:hAnsi="Times New Roman" w:cs="Times New Roman"/>
          <w:sz w:val="28"/>
          <w:szCs w:val="28"/>
        </w:rPr>
      </w:pPr>
      <w:r w:rsidRPr="007751C2">
        <w:rPr>
          <w:rFonts w:ascii="Times New Roman" w:hAnsi="Times New Roman" w:cs="Times New Roman"/>
          <w:sz w:val="28"/>
          <w:szCs w:val="28"/>
        </w:rPr>
        <w:t>S — контурная площадь контакта образцов, м2.</w:t>
      </w:r>
    </w:p>
    <w:p w14:paraId="7B0C9CE4" w14:textId="612006F4" w:rsidR="007751C2" w:rsidRDefault="007751C2" w:rsidP="00A11182">
      <w:pPr>
        <w:spacing w:after="100" w:afterAutospacing="1" w:line="360" w:lineRule="auto"/>
        <w:ind w:firstLine="708"/>
        <w:jc w:val="both"/>
        <w:rPr>
          <w:rFonts w:ascii="Times New Roman" w:hAnsi="Times New Roman" w:cs="Times New Roman"/>
          <w:sz w:val="28"/>
          <w:szCs w:val="28"/>
        </w:rPr>
      </w:pPr>
      <w:r w:rsidRPr="007751C2">
        <w:rPr>
          <w:rFonts w:ascii="Times New Roman" w:hAnsi="Times New Roman" w:cs="Times New Roman"/>
          <w:sz w:val="28"/>
          <w:szCs w:val="28"/>
        </w:rPr>
        <w:t>Интенсивность изнашивания испытываемого материала определялась по формуле:</w:t>
      </w:r>
    </w:p>
    <w:p w14:paraId="24B7A6CB" w14:textId="643424BB" w:rsidR="00A11182" w:rsidRDefault="00935509" w:rsidP="00A11182">
      <w:pPr>
        <w:spacing w:after="100" w:afterAutospacing="1" w:line="360" w:lineRule="auto"/>
        <w:ind w:firstLine="708"/>
        <w:jc w:val="both"/>
        <w:rPr>
          <w:rFonts w:ascii="Times New Roman" w:hAnsi="Times New Roman" w:cs="Times New Roman"/>
          <w:sz w:val="28"/>
          <w:szCs w:val="28"/>
        </w:rPr>
      </w:pPr>
      <m:oMathPara>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W</m:t>
              </m:r>
            </m:sub>
          </m:sSub>
          <m:r>
            <w:rPr>
              <w:rFonts w:ascii="Cambria Math" w:hAnsi="Cambria Math"/>
              <w:sz w:val="28"/>
              <w:szCs w:val="28"/>
            </w:rPr>
            <m:t>=</m:t>
          </m:r>
          <m:f>
            <m:fPr>
              <m:ctrlPr>
                <w:rPr>
                  <w:rFonts w:ascii="Cambria Math" w:hAnsi="Cambria Math"/>
                  <w:i/>
                  <w:sz w:val="28"/>
                  <w:szCs w:val="28"/>
                </w:rPr>
              </m:ctrlPr>
            </m:fPr>
            <m:num>
              <m:nary>
                <m:naryPr>
                  <m:chr m:val="∑"/>
                  <m:limLoc m:val="undOvr"/>
                  <m:grow m:val="1"/>
                  <m:ctrlPr>
                    <w:rPr>
                      <w:rFonts w:ascii="Cambria Math" w:hAnsi="Cambria Math"/>
                      <w:i/>
                      <w:sz w:val="28"/>
                      <w:szCs w:val="28"/>
                    </w:rPr>
                  </m:ctrlPr>
                </m:naryPr>
                <m:sub>
                  <m:r>
                    <w:rPr>
                      <w:rFonts w:ascii="Cambria Math" w:hAnsi="Cambria Math"/>
                      <w:sz w:val="28"/>
                      <w:szCs w:val="28"/>
                    </w:rPr>
                    <m:t>1</m:t>
                  </m:r>
                </m:sub>
                <m:sup>
                  <m:r>
                    <w:rPr>
                      <w:rFonts w:ascii="Cambria Math" w:hAnsi="Cambria Math"/>
                      <w:sz w:val="28"/>
                      <w:szCs w:val="28"/>
                    </w:rPr>
                    <m:t>K</m:t>
                  </m:r>
                </m:sup>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i</m:t>
                      </m:r>
                    </m:sub>
                  </m:sSub>
                </m:e>
              </m:nary>
            </m:num>
            <m:den>
              <m:r>
                <w:rPr>
                  <w:rFonts w:ascii="Cambria Math" w:hAnsi="Cambria Math"/>
                  <w:sz w:val="28"/>
                  <w:szCs w:val="28"/>
                </w:rPr>
                <m:t>2ANk</m:t>
              </m:r>
            </m:den>
          </m:f>
        </m:oMath>
      </m:oMathPara>
    </w:p>
    <w:p w14:paraId="13BE6E75" w14:textId="77777777" w:rsidR="00A11182" w:rsidRPr="00A11182" w:rsidRDefault="00A11182" w:rsidP="00A11182">
      <w:pPr>
        <w:spacing w:after="100" w:afterAutospacing="1" w:line="360" w:lineRule="auto"/>
        <w:ind w:firstLine="709"/>
        <w:jc w:val="both"/>
        <w:rPr>
          <w:rFonts w:ascii="Times New Roman" w:hAnsi="Times New Roman" w:cs="Times New Roman"/>
          <w:sz w:val="28"/>
          <w:szCs w:val="28"/>
        </w:rPr>
      </w:pPr>
      <w:r w:rsidRPr="00A11182">
        <w:rPr>
          <w:rFonts w:ascii="Times New Roman" w:hAnsi="Times New Roman" w:cs="Times New Roman"/>
          <w:sz w:val="28"/>
          <w:szCs w:val="28"/>
        </w:rPr>
        <w:t xml:space="preserve">где </w:t>
      </w:r>
    </w:p>
    <w:p w14:paraId="0BA04BAF" w14:textId="77777777" w:rsidR="00A11182" w:rsidRPr="00A11182" w:rsidRDefault="00A11182" w:rsidP="00A11182">
      <w:pPr>
        <w:spacing w:after="100" w:afterAutospacing="1" w:line="360" w:lineRule="auto"/>
        <w:ind w:firstLine="709"/>
        <w:jc w:val="both"/>
        <w:rPr>
          <w:rFonts w:ascii="Times New Roman" w:hAnsi="Times New Roman" w:cs="Times New Roman"/>
          <w:sz w:val="28"/>
          <w:szCs w:val="28"/>
        </w:rPr>
      </w:pPr>
      <w:r w:rsidRPr="00A11182">
        <w:rPr>
          <w:rFonts w:ascii="Times New Roman" w:hAnsi="Times New Roman" w:cs="Times New Roman"/>
          <w:sz w:val="28"/>
          <w:szCs w:val="28"/>
        </w:rPr>
        <w:t>А — амплитуда, мкм; N — количество циклов испытаний; k — количество испытанных образцов.</w:t>
      </w:r>
    </w:p>
    <w:p w14:paraId="1F842F80" w14:textId="77777777" w:rsidR="00A11182" w:rsidRPr="00A11182" w:rsidRDefault="00A11182" w:rsidP="00A11182">
      <w:pPr>
        <w:spacing w:after="100" w:afterAutospacing="1" w:line="360" w:lineRule="auto"/>
        <w:ind w:firstLine="709"/>
        <w:jc w:val="both"/>
        <w:rPr>
          <w:rFonts w:ascii="Times New Roman" w:hAnsi="Times New Roman" w:cs="Times New Roman"/>
          <w:sz w:val="28"/>
          <w:szCs w:val="28"/>
        </w:rPr>
      </w:pPr>
      <w:r w:rsidRPr="00A11182">
        <w:rPr>
          <w:rFonts w:ascii="Times New Roman" w:hAnsi="Times New Roman" w:cs="Times New Roman"/>
          <w:sz w:val="28"/>
          <w:szCs w:val="28"/>
        </w:rPr>
        <w:t xml:space="preserve">Стендовые сравнительные испытания на фреттинг-коррозионную стойкость проводились для сопряжений с материалами: «сталь 40Х – сталь </w:t>
      </w:r>
      <w:r w:rsidRPr="00A11182">
        <w:rPr>
          <w:rFonts w:ascii="Times New Roman" w:hAnsi="Times New Roman" w:cs="Times New Roman"/>
          <w:sz w:val="28"/>
          <w:szCs w:val="28"/>
        </w:rPr>
        <w:lastRenderedPageBreak/>
        <w:t>40Х», «сталь 40Х+ЭИО БрКМц3-1 – сталь 40Х», «сталь 45+ХГДН С-01-01 – сталь 45», «сталь 45+ХГДН А-80-13 – сталь 45», «сталь 45+ЭИО БрКМц3-1+ХГДН С-01-01 – сталь 45», «сталь 45+ЭИО БрКМц3-1+ХГДН А-80-13 – сталь 45». Каждое сопряжение было представлено в количестве от трех до шести пар образцов.</w:t>
      </w:r>
    </w:p>
    <w:p w14:paraId="2D1EFA72" w14:textId="77777777" w:rsidR="00A11182" w:rsidRPr="00A11182" w:rsidRDefault="00A11182" w:rsidP="00A11182">
      <w:pPr>
        <w:spacing w:after="100" w:afterAutospacing="1" w:line="360" w:lineRule="auto"/>
        <w:ind w:firstLine="709"/>
        <w:jc w:val="both"/>
        <w:rPr>
          <w:rFonts w:ascii="Times New Roman" w:hAnsi="Times New Roman" w:cs="Times New Roman"/>
          <w:sz w:val="28"/>
          <w:szCs w:val="28"/>
        </w:rPr>
      </w:pPr>
      <w:r w:rsidRPr="00A11182">
        <w:rPr>
          <w:rFonts w:ascii="Times New Roman" w:hAnsi="Times New Roman" w:cs="Times New Roman"/>
          <w:sz w:val="28"/>
          <w:szCs w:val="28"/>
        </w:rPr>
        <w:t xml:space="preserve">В качестве эталонов для сравнения были выбраны сопряжения: «сталь 40Х – сталь 40Х». Испытания сопряжений проводились в условиях сухого трения при нагрузке Р=200Н и граничного трения (капельная смазка маслом М10Г2К) при нагрузке Р=400Н. </w:t>
      </w:r>
    </w:p>
    <w:p w14:paraId="187AC30E" w14:textId="77777777" w:rsidR="00A11182" w:rsidRPr="00A11182" w:rsidRDefault="00A11182" w:rsidP="00A11182">
      <w:pPr>
        <w:spacing w:after="100" w:afterAutospacing="1" w:line="360" w:lineRule="auto"/>
        <w:ind w:firstLine="709"/>
        <w:jc w:val="both"/>
        <w:rPr>
          <w:rFonts w:ascii="Times New Roman" w:hAnsi="Times New Roman" w:cs="Times New Roman"/>
          <w:sz w:val="28"/>
          <w:szCs w:val="28"/>
        </w:rPr>
      </w:pPr>
      <w:r w:rsidRPr="00A11182">
        <w:rPr>
          <w:rFonts w:ascii="Times New Roman" w:hAnsi="Times New Roman" w:cs="Times New Roman"/>
          <w:sz w:val="28"/>
          <w:szCs w:val="28"/>
        </w:rPr>
        <w:t xml:space="preserve">В процессе эксперимента фиксировались нагрузка, частота и время нагружения образцов. После (0,25-1,5).106 циклов нагружения определяли величину износа образцов, рассчитывали коэффициенты износостойкости материала </w:t>
      </w:r>
    </w:p>
    <w:p w14:paraId="0F6A4DC5" w14:textId="7CBF6532" w:rsidR="00A11182" w:rsidRDefault="00A11182" w:rsidP="00A11182">
      <w:pPr>
        <w:spacing w:after="0" w:line="360" w:lineRule="auto"/>
        <w:ind w:firstLine="709"/>
        <w:jc w:val="both"/>
        <w:rPr>
          <w:rFonts w:ascii="Times New Roman" w:hAnsi="Times New Roman" w:cs="Times New Roman"/>
          <w:sz w:val="28"/>
          <w:szCs w:val="28"/>
        </w:rPr>
      </w:pPr>
      <w:r w:rsidRPr="00A11182">
        <w:rPr>
          <w:rFonts w:ascii="Times New Roman" w:hAnsi="Times New Roman" w:cs="Times New Roman"/>
          <w:sz w:val="28"/>
          <w:szCs w:val="28"/>
        </w:rPr>
        <w:t xml:space="preserve">На рисунках </w:t>
      </w:r>
      <w:r>
        <w:rPr>
          <w:rFonts w:ascii="Times New Roman" w:hAnsi="Times New Roman" w:cs="Times New Roman"/>
          <w:sz w:val="28"/>
          <w:szCs w:val="28"/>
        </w:rPr>
        <w:t>10</w:t>
      </w:r>
      <w:r w:rsidRPr="00A11182">
        <w:rPr>
          <w:rFonts w:ascii="Times New Roman" w:hAnsi="Times New Roman" w:cs="Times New Roman"/>
          <w:sz w:val="28"/>
          <w:szCs w:val="28"/>
        </w:rPr>
        <w:t xml:space="preserve"> - </w:t>
      </w:r>
      <w:r>
        <w:rPr>
          <w:rFonts w:ascii="Times New Roman" w:hAnsi="Times New Roman" w:cs="Times New Roman"/>
          <w:sz w:val="28"/>
          <w:szCs w:val="28"/>
        </w:rPr>
        <w:t>13</w:t>
      </w:r>
      <w:r w:rsidRPr="00A11182">
        <w:rPr>
          <w:rFonts w:ascii="Times New Roman" w:hAnsi="Times New Roman" w:cs="Times New Roman"/>
          <w:sz w:val="28"/>
          <w:szCs w:val="28"/>
        </w:rPr>
        <w:t xml:space="preserve"> представлены образцы после стендовых испытаний со следами </w:t>
      </w:r>
      <w:proofErr w:type="spellStart"/>
      <w:r w:rsidRPr="00A11182">
        <w:rPr>
          <w:rFonts w:ascii="Times New Roman" w:hAnsi="Times New Roman" w:cs="Times New Roman"/>
          <w:sz w:val="28"/>
          <w:szCs w:val="28"/>
        </w:rPr>
        <w:t>фреттиг</w:t>
      </w:r>
      <w:proofErr w:type="spellEnd"/>
      <w:r w:rsidRPr="00A11182">
        <w:rPr>
          <w:rFonts w:ascii="Times New Roman" w:hAnsi="Times New Roman" w:cs="Times New Roman"/>
          <w:sz w:val="28"/>
          <w:szCs w:val="28"/>
        </w:rPr>
        <w:t>-коррозионного износа.</w:t>
      </w:r>
    </w:p>
    <w:p w14:paraId="51788FB6" w14:textId="77777777" w:rsidR="00A11182" w:rsidRPr="00A11182" w:rsidRDefault="00A11182" w:rsidP="00A11182">
      <w:pPr>
        <w:spacing w:after="0" w:line="360" w:lineRule="auto"/>
        <w:ind w:firstLine="709"/>
        <w:jc w:val="both"/>
        <w:rPr>
          <w:rFonts w:ascii="Times New Roman" w:hAnsi="Times New Roman" w:cs="Times New Roman"/>
          <w:sz w:val="28"/>
          <w:szCs w:val="28"/>
        </w:rPr>
      </w:pPr>
      <w:r w:rsidRPr="00A11182">
        <w:rPr>
          <w:rFonts w:ascii="Times New Roman" w:hAnsi="Times New Roman" w:cs="Times New Roman"/>
          <w:noProof/>
          <w:sz w:val="28"/>
          <w:szCs w:val="28"/>
        </w:rPr>
        <w:drawing>
          <wp:inline distT="0" distB="0" distL="0" distR="0" wp14:anchorId="34699BE8" wp14:editId="0FB7E48A">
            <wp:extent cx="1446966" cy="1912620"/>
            <wp:effectExtent l="0" t="0" r="127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4048" cy="1921981"/>
                    </a:xfrm>
                    <a:prstGeom prst="rect">
                      <a:avLst/>
                    </a:prstGeom>
                    <a:noFill/>
                  </pic:spPr>
                </pic:pic>
              </a:graphicData>
            </a:graphic>
          </wp:inline>
        </w:drawing>
      </w:r>
      <w:r w:rsidRPr="00A11182">
        <w:rPr>
          <w:rFonts w:ascii="Times New Roman" w:hAnsi="Times New Roman" w:cs="Times New Roman"/>
          <w:sz w:val="28"/>
          <w:szCs w:val="28"/>
        </w:rPr>
        <w:t xml:space="preserve">                                         </w:t>
      </w:r>
      <w:r w:rsidRPr="00A11182">
        <w:rPr>
          <w:rFonts w:ascii="Times New Roman" w:hAnsi="Times New Roman" w:cs="Times New Roman"/>
          <w:noProof/>
          <w:sz w:val="28"/>
          <w:szCs w:val="28"/>
        </w:rPr>
        <w:drawing>
          <wp:inline distT="0" distB="0" distL="0" distR="0" wp14:anchorId="4D293298" wp14:editId="231DA67F">
            <wp:extent cx="2561590" cy="1905408"/>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5763" cy="1908512"/>
                    </a:xfrm>
                    <a:prstGeom prst="rect">
                      <a:avLst/>
                    </a:prstGeom>
                    <a:noFill/>
                  </pic:spPr>
                </pic:pic>
              </a:graphicData>
            </a:graphic>
          </wp:inline>
        </w:drawing>
      </w:r>
    </w:p>
    <w:p w14:paraId="192E0998" w14:textId="77777777" w:rsidR="00A11182" w:rsidRPr="00A11182" w:rsidRDefault="00A11182" w:rsidP="00A11182">
      <w:pPr>
        <w:spacing w:after="0" w:line="360" w:lineRule="auto"/>
        <w:ind w:firstLine="709"/>
        <w:jc w:val="both"/>
        <w:rPr>
          <w:rFonts w:ascii="Times New Roman" w:hAnsi="Times New Roman" w:cs="Times New Roman"/>
          <w:sz w:val="28"/>
          <w:szCs w:val="28"/>
        </w:rPr>
      </w:pPr>
      <w:r w:rsidRPr="00A11182">
        <w:rPr>
          <w:rFonts w:ascii="Times New Roman" w:hAnsi="Times New Roman" w:cs="Times New Roman"/>
          <w:sz w:val="28"/>
          <w:szCs w:val="28"/>
        </w:rPr>
        <w:t xml:space="preserve">             </w:t>
      </w:r>
      <w:proofErr w:type="gramStart"/>
      <w:r w:rsidRPr="00A11182">
        <w:rPr>
          <w:rFonts w:ascii="Times New Roman" w:hAnsi="Times New Roman" w:cs="Times New Roman"/>
          <w:sz w:val="28"/>
          <w:szCs w:val="28"/>
        </w:rPr>
        <w:t xml:space="preserve">а)   </w:t>
      </w:r>
      <w:proofErr w:type="gramEnd"/>
      <w:r w:rsidRPr="00A11182">
        <w:rPr>
          <w:rFonts w:ascii="Times New Roman" w:hAnsi="Times New Roman" w:cs="Times New Roman"/>
          <w:sz w:val="28"/>
          <w:szCs w:val="28"/>
        </w:rPr>
        <w:t xml:space="preserve">                                                                        б)</w:t>
      </w:r>
    </w:p>
    <w:p w14:paraId="1632C2D8" w14:textId="043EE2A7" w:rsidR="00A11182" w:rsidRDefault="00A11182" w:rsidP="00A11182">
      <w:pPr>
        <w:spacing w:after="0" w:line="360" w:lineRule="auto"/>
        <w:ind w:firstLine="709"/>
        <w:jc w:val="both"/>
        <w:rPr>
          <w:rFonts w:ascii="Times New Roman" w:hAnsi="Times New Roman" w:cs="Times New Roman"/>
          <w:sz w:val="28"/>
          <w:szCs w:val="28"/>
        </w:rPr>
      </w:pPr>
      <w:r w:rsidRPr="00A11182">
        <w:rPr>
          <w:rFonts w:ascii="Times New Roman" w:hAnsi="Times New Roman" w:cs="Times New Roman"/>
          <w:sz w:val="28"/>
          <w:szCs w:val="28"/>
        </w:rPr>
        <w:t xml:space="preserve">Рисунок </w:t>
      </w:r>
      <w:r>
        <w:rPr>
          <w:rFonts w:ascii="Times New Roman" w:hAnsi="Times New Roman" w:cs="Times New Roman"/>
          <w:sz w:val="28"/>
          <w:szCs w:val="28"/>
        </w:rPr>
        <w:t>10.</w:t>
      </w:r>
      <w:r w:rsidRPr="00A11182">
        <w:rPr>
          <w:rFonts w:ascii="Times New Roman" w:hAnsi="Times New Roman" w:cs="Times New Roman"/>
          <w:sz w:val="28"/>
          <w:szCs w:val="28"/>
        </w:rPr>
        <w:t xml:space="preserve"> – Образец из стали 45, покрытый ЭИО БрКМц3-1 после испытаний: а) образец со следами фреттинг-коррозии; б) структура зоны </w:t>
      </w:r>
      <w:proofErr w:type="spellStart"/>
      <w:r w:rsidRPr="00A11182">
        <w:rPr>
          <w:rFonts w:ascii="Times New Roman" w:hAnsi="Times New Roman" w:cs="Times New Roman"/>
          <w:sz w:val="28"/>
          <w:szCs w:val="28"/>
        </w:rPr>
        <w:t>фреттинга</w:t>
      </w:r>
      <w:proofErr w:type="spellEnd"/>
      <w:r w:rsidRPr="00A11182">
        <w:rPr>
          <w:rFonts w:ascii="Times New Roman" w:hAnsi="Times New Roman" w:cs="Times New Roman"/>
          <w:sz w:val="28"/>
          <w:szCs w:val="28"/>
        </w:rPr>
        <w:t xml:space="preserve"> на образце</w:t>
      </w:r>
    </w:p>
    <w:p w14:paraId="23014098" w14:textId="0217CA82" w:rsidR="00A11182" w:rsidRDefault="00A11182" w:rsidP="00A11182">
      <w:pPr>
        <w:spacing w:after="0" w:line="360" w:lineRule="auto"/>
        <w:ind w:firstLine="709"/>
        <w:jc w:val="both"/>
        <w:rPr>
          <w:rFonts w:ascii="Times New Roman" w:hAnsi="Times New Roman" w:cs="Times New Roman"/>
          <w:sz w:val="28"/>
          <w:szCs w:val="28"/>
        </w:rPr>
      </w:pPr>
    </w:p>
    <w:p w14:paraId="65C0950C" w14:textId="2822D391" w:rsidR="00A11182" w:rsidRDefault="00A11182" w:rsidP="00A11182">
      <w:pPr>
        <w:spacing w:after="0" w:line="360" w:lineRule="auto"/>
        <w:ind w:firstLine="709"/>
        <w:jc w:val="both"/>
        <w:rPr>
          <w:rFonts w:ascii="Times New Roman" w:hAnsi="Times New Roman" w:cs="Times New Roman"/>
          <w:sz w:val="28"/>
          <w:szCs w:val="28"/>
        </w:rPr>
      </w:pPr>
    </w:p>
    <w:p w14:paraId="5B1B22DD" w14:textId="3B15532C" w:rsidR="00A11182" w:rsidRDefault="00A11182" w:rsidP="00A11182">
      <w:pPr>
        <w:spacing w:after="0" w:line="360" w:lineRule="auto"/>
        <w:ind w:firstLine="709"/>
        <w:jc w:val="both"/>
        <w:rPr>
          <w:rFonts w:ascii="Times New Roman" w:hAnsi="Times New Roman" w:cs="Times New Roman"/>
          <w:sz w:val="28"/>
          <w:szCs w:val="28"/>
        </w:rPr>
      </w:pPr>
    </w:p>
    <w:p w14:paraId="6BAF6E9B" w14:textId="77777777" w:rsidR="00A11182" w:rsidRPr="00A11182" w:rsidRDefault="00A11182" w:rsidP="00A11182">
      <w:pPr>
        <w:spacing w:after="100" w:afterAutospacing="1" w:line="360" w:lineRule="auto"/>
        <w:ind w:firstLine="709"/>
        <w:jc w:val="both"/>
        <w:rPr>
          <w:rFonts w:ascii="Times New Roman" w:hAnsi="Times New Roman" w:cs="Times New Roman"/>
          <w:sz w:val="28"/>
          <w:szCs w:val="28"/>
        </w:rPr>
      </w:pPr>
      <w:r w:rsidRPr="00A11182">
        <w:rPr>
          <w:rFonts w:ascii="Times New Roman" w:hAnsi="Times New Roman" w:cs="Times New Roman"/>
          <w:noProof/>
          <w:sz w:val="28"/>
          <w:szCs w:val="28"/>
        </w:rPr>
        <w:lastRenderedPageBreak/>
        <w:drawing>
          <wp:inline distT="0" distB="0" distL="0" distR="0" wp14:anchorId="3DF0D27A" wp14:editId="5AC7791F">
            <wp:extent cx="1308100" cy="1700958"/>
            <wp:effectExtent l="0" t="0" r="635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1065" cy="1704813"/>
                    </a:xfrm>
                    <a:prstGeom prst="rect">
                      <a:avLst/>
                    </a:prstGeom>
                    <a:noFill/>
                  </pic:spPr>
                </pic:pic>
              </a:graphicData>
            </a:graphic>
          </wp:inline>
        </w:drawing>
      </w:r>
      <w:r w:rsidRPr="00A11182">
        <w:rPr>
          <w:rFonts w:ascii="Times New Roman" w:hAnsi="Times New Roman" w:cs="Times New Roman"/>
          <w:sz w:val="28"/>
          <w:szCs w:val="28"/>
        </w:rPr>
        <w:t xml:space="preserve">                                   </w:t>
      </w:r>
      <w:r w:rsidRPr="00A11182">
        <w:rPr>
          <w:rFonts w:ascii="Times New Roman" w:hAnsi="Times New Roman" w:cs="Times New Roman"/>
          <w:noProof/>
          <w:sz w:val="28"/>
          <w:szCs w:val="28"/>
        </w:rPr>
        <w:drawing>
          <wp:inline distT="0" distB="0" distL="0" distR="0" wp14:anchorId="317E7C32" wp14:editId="5C6F4D26">
            <wp:extent cx="2286000" cy="1700978"/>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7101" cy="1701797"/>
                    </a:xfrm>
                    <a:prstGeom prst="rect">
                      <a:avLst/>
                    </a:prstGeom>
                    <a:noFill/>
                  </pic:spPr>
                </pic:pic>
              </a:graphicData>
            </a:graphic>
          </wp:inline>
        </w:drawing>
      </w:r>
    </w:p>
    <w:p w14:paraId="44331FF4" w14:textId="77777777" w:rsidR="00A11182" w:rsidRPr="00A11182" w:rsidRDefault="00A11182" w:rsidP="00A11182">
      <w:pPr>
        <w:spacing w:after="100" w:afterAutospacing="1" w:line="360" w:lineRule="auto"/>
        <w:ind w:firstLine="709"/>
        <w:jc w:val="both"/>
        <w:rPr>
          <w:rFonts w:ascii="Times New Roman" w:hAnsi="Times New Roman" w:cs="Times New Roman"/>
          <w:sz w:val="28"/>
          <w:szCs w:val="28"/>
        </w:rPr>
      </w:pPr>
      <w:r w:rsidRPr="00A11182">
        <w:rPr>
          <w:rFonts w:ascii="Times New Roman" w:hAnsi="Times New Roman" w:cs="Times New Roman"/>
          <w:sz w:val="28"/>
          <w:szCs w:val="28"/>
        </w:rPr>
        <w:t xml:space="preserve">               </w:t>
      </w:r>
      <w:proofErr w:type="gramStart"/>
      <w:r w:rsidRPr="00A11182">
        <w:rPr>
          <w:rFonts w:ascii="Times New Roman" w:hAnsi="Times New Roman" w:cs="Times New Roman"/>
          <w:sz w:val="28"/>
          <w:szCs w:val="28"/>
        </w:rPr>
        <w:t xml:space="preserve">а)   </w:t>
      </w:r>
      <w:proofErr w:type="gramEnd"/>
      <w:r w:rsidRPr="00A11182">
        <w:rPr>
          <w:rFonts w:ascii="Times New Roman" w:hAnsi="Times New Roman" w:cs="Times New Roman"/>
          <w:sz w:val="28"/>
          <w:szCs w:val="28"/>
        </w:rPr>
        <w:t xml:space="preserve">                                                                    б)</w:t>
      </w:r>
    </w:p>
    <w:p w14:paraId="785D9FFD" w14:textId="176E79AF" w:rsidR="00A11182" w:rsidRPr="00A11182" w:rsidRDefault="00A11182" w:rsidP="00A11182">
      <w:pPr>
        <w:spacing w:after="100" w:afterAutospacing="1" w:line="360" w:lineRule="auto"/>
        <w:ind w:firstLine="709"/>
        <w:jc w:val="both"/>
        <w:rPr>
          <w:rFonts w:ascii="Times New Roman" w:hAnsi="Times New Roman" w:cs="Times New Roman"/>
          <w:sz w:val="28"/>
          <w:szCs w:val="28"/>
        </w:rPr>
      </w:pPr>
      <w:r w:rsidRPr="00A11182">
        <w:rPr>
          <w:rFonts w:ascii="Times New Roman" w:hAnsi="Times New Roman" w:cs="Times New Roman"/>
          <w:sz w:val="28"/>
          <w:szCs w:val="28"/>
        </w:rPr>
        <w:t xml:space="preserve">Рисунок </w:t>
      </w:r>
      <w:r>
        <w:rPr>
          <w:rFonts w:ascii="Times New Roman" w:hAnsi="Times New Roman" w:cs="Times New Roman"/>
          <w:sz w:val="28"/>
          <w:szCs w:val="28"/>
        </w:rPr>
        <w:t>11.</w:t>
      </w:r>
      <w:r w:rsidRPr="00A11182">
        <w:rPr>
          <w:rFonts w:ascii="Times New Roman" w:hAnsi="Times New Roman" w:cs="Times New Roman"/>
          <w:sz w:val="28"/>
          <w:szCs w:val="28"/>
        </w:rPr>
        <w:t xml:space="preserve"> – </w:t>
      </w:r>
      <w:proofErr w:type="spellStart"/>
      <w:r w:rsidRPr="00A11182">
        <w:rPr>
          <w:rFonts w:ascii="Times New Roman" w:hAnsi="Times New Roman" w:cs="Times New Roman"/>
          <w:sz w:val="28"/>
          <w:szCs w:val="28"/>
        </w:rPr>
        <w:t>Контробразец</w:t>
      </w:r>
      <w:proofErr w:type="spellEnd"/>
      <w:r w:rsidRPr="00A11182">
        <w:rPr>
          <w:rFonts w:ascii="Times New Roman" w:hAnsi="Times New Roman" w:cs="Times New Roman"/>
          <w:sz w:val="28"/>
          <w:szCs w:val="28"/>
        </w:rPr>
        <w:t xml:space="preserve"> из стали 40Х после испытаний: а) </w:t>
      </w:r>
      <w:proofErr w:type="spellStart"/>
      <w:r w:rsidRPr="00A11182">
        <w:rPr>
          <w:rFonts w:ascii="Times New Roman" w:hAnsi="Times New Roman" w:cs="Times New Roman"/>
          <w:sz w:val="28"/>
          <w:szCs w:val="28"/>
        </w:rPr>
        <w:t>контробразец</w:t>
      </w:r>
      <w:proofErr w:type="spellEnd"/>
      <w:r w:rsidRPr="00A11182">
        <w:rPr>
          <w:rFonts w:ascii="Times New Roman" w:hAnsi="Times New Roman" w:cs="Times New Roman"/>
          <w:sz w:val="28"/>
          <w:szCs w:val="28"/>
        </w:rPr>
        <w:t xml:space="preserve"> со следами </w:t>
      </w:r>
      <w:proofErr w:type="spellStart"/>
      <w:r w:rsidRPr="00A11182">
        <w:rPr>
          <w:rFonts w:ascii="Times New Roman" w:hAnsi="Times New Roman" w:cs="Times New Roman"/>
          <w:sz w:val="28"/>
          <w:szCs w:val="28"/>
        </w:rPr>
        <w:t>фреттинг</w:t>
      </w:r>
      <w:proofErr w:type="spellEnd"/>
      <w:r w:rsidRPr="00A11182">
        <w:rPr>
          <w:rFonts w:ascii="Times New Roman" w:hAnsi="Times New Roman" w:cs="Times New Roman"/>
          <w:sz w:val="28"/>
          <w:szCs w:val="28"/>
        </w:rPr>
        <w:t xml:space="preserve">-коррозии; б) структура зоны </w:t>
      </w:r>
      <w:proofErr w:type="spellStart"/>
      <w:r w:rsidRPr="00A11182">
        <w:rPr>
          <w:rFonts w:ascii="Times New Roman" w:hAnsi="Times New Roman" w:cs="Times New Roman"/>
          <w:sz w:val="28"/>
          <w:szCs w:val="28"/>
        </w:rPr>
        <w:t>фреттинга</w:t>
      </w:r>
      <w:proofErr w:type="spellEnd"/>
      <w:r w:rsidRPr="00A11182">
        <w:rPr>
          <w:rFonts w:ascii="Times New Roman" w:hAnsi="Times New Roman" w:cs="Times New Roman"/>
          <w:sz w:val="28"/>
          <w:szCs w:val="28"/>
        </w:rPr>
        <w:t xml:space="preserve"> на </w:t>
      </w:r>
      <w:proofErr w:type="spellStart"/>
      <w:r w:rsidRPr="00A11182">
        <w:rPr>
          <w:rFonts w:ascii="Times New Roman" w:hAnsi="Times New Roman" w:cs="Times New Roman"/>
          <w:sz w:val="28"/>
          <w:szCs w:val="28"/>
        </w:rPr>
        <w:t>контробразце</w:t>
      </w:r>
      <w:proofErr w:type="spellEnd"/>
    </w:p>
    <w:p w14:paraId="3ACFB0A2" w14:textId="77777777" w:rsidR="00A11182" w:rsidRPr="00A11182" w:rsidRDefault="00A11182" w:rsidP="00A11182">
      <w:pPr>
        <w:spacing w:after="100" w:afterAutospacing="1" w:line="360" w:lineRule="auto"/>
        <w:ind w:firstLine="709"/>
        <w:jc w:val="both"/>
        <w:rPr>
          <w:rFonts w:ascii="Times New Roman" w:hAnsi="Times New Roman" w:cs="Times New Roman"/>
          <w:sz w:val="28"/>
          <w:szCs w:val="28"/>
        </w:rPr>
      </w:pPr>
      <w:r w:rsidRPr="00A11182">
        <w:rPr>
          <w:rFonts w:ascii="Times New Roman" w:hAnsi="Times New Roman" w:cs="Times New Roman"/>
          <w:noProof/>
          <w:sz w:val="28"/>
          <w:szCs w:val="28"/>
        </w:rPr>
        <w:drawing>
          <wp:inline distT="0" distB="0" distL="0" distR="0" wp14:anchorId="34EF937B" wp14:editId="65F9A601">
            <wp:extent cx="1317128" cy="17018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4930" cy="1711880"/>
                    </a:xfrm>
                    <a:prstGeom prst="rect">
                      <a:avLst/>
                    </a:prstGeom>
                    <a:noFill/>
                  </pic:spPr>
                </pic:pic>
              </a:graphicData>
            </a:graphic>
          </wp:inline>
        </w:drawing>
      </w:r>
      <w:r w:rsidRPr="00A11182">
        <w:rPr>
          <w:rFonts w:ascii="Times New Roman" w:hAnsi="Times New Roman" w:cs="Times New Roman"/>
          <w:sz w:val="28"/>
          <w:szCs w:val="28"/>
        </w:rPr>
        <w:t xml:space="preserve">                                   </w:t>
      </w:r>
      <w:r w:rsidRPr="00A11182">
        <w:rPr>
          <w:rFonts w:ascii="Times New Roman" w:hAnsi="Times New Roman" w:cs="Times New Roman"/>
          <w:noProof/>
          <w:sz w:val="28"/>
          <w:szCs w:val="28"/>
        </w:rPr>
        <w:drawing>
          <wp:inline distT="0" distB="0" distL="0" distR="0" wp14:anchorId="356269C7" wp14:editId="1B80C2F9">
            <wp:extent cx="2184400" cy="1630871"/>
            <wp:effectExtent l="0" t="0" r="6350" b="762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8108" cy="1641105"/>
                    </a:xfrm>
                    <a:prstGeom prst="rect">
                      <a:avLst/>
                    </a:prstGeom>
                    <a:noFill/>
                  </pic:spPr>
                </pic:pic>
              </a:graphicData>
            </a:graphic>
          </wp:inline>
        </w:drawing>
      </w:r>
    </w:p>
    <w:p w14:paraId="4CB81D47" w14:textId="77777777" w:rsidR="00A11182" w:rsidRPr="00A11182" w:rsidRDefault="00A11182" w:rsidP="00A11182">
      <w:pPr>
        <w:spacing w:after="100" w:afterAutospacing="1" w:line="360" w:lineRule="auto"/>
        <w:ind w:firstLine="709"/>
        <w:jc w:val="both"/>
        <w:rPr>
          <w:rFonts w:ascii="Times New Roman" w:hAnsi="Times New Roman" w:cs="Times New Roman"/>
          <w:sz w:val="28"/>
          <w:szCs w:val="28"/>
        </w:rPr>
      </w:pPr>
      <w:r w:rsidRPr="00A11182">
        <w:rPr>
          <w:rFonts w:ascii="Times New Roman" w:hAnsi="Times New Roman" w:cs="Times New Roman"/>
          <w:sz w:val="28"/>
          <w:szCs w:val="28"/>
        </w:rPr>
        <w:t xml:space="preserve">               </w:t>
      </w:r>
      <w:proofErr w:type="gramStart"/>
      <w:r w:rsidRPr="00A11182">
        <w:rPr>
          <w:rFonts w:ascii="Times New Roman" w:hAnsi="Times New Roman" w:cs="Times New Roman"/>
          <w:sz w:val="28"/>
          <w:szCs w:val="28"/>
        </w:rPr>
        <w:t xml:space="preserve">а)   </w:t>
      </w:r>
      <w:proofErr w:type="gramEnd"/>
      <w:r w:rsidRPr="00A11182">
        <w:rPr>
          <w:rFonts w:ascii="Times New Roman" w:hAnsi="Times New Roman" w:cs="Times New Roman"/>
          <w:sz w:val="28"/>
          <w:szCs w:val="28"/>
        </w:rPr>
        <w:t xml:space="preserve">                                                                    б)</w:t>
      </w:r>
    </w:p>
    <w:p w14:paraId="4E48123F" w14:textId="63C52F42" w:rsidR="00A11182" w:rsidRPr="00A11182" w:rsidRDefault="00A11182" w:rsidP="00A11182">
      <w:pPr>
        <w:spacing w:after="100" w:afterAutospacing="1" w:line="360" w:lineRule="auto"/>
        <w:ind w:firstLine="709"/>
        <w:jc w:val="both"/>
        <w:rPr>
          <w:rFonts w:ascii="Times New Roman" w:hAnsi="Times New Roman" w:cs="Times New Roman"/>
          <w:sz w:val="28"/>
          <w:szCs w:val="28"/>
        </w:rPr>
      </w:pPr>
      <w:r w:rsidRPr="00A11182">
        <w:rPr>
          <w:rFonts w:ascii="Times New Roman" w:hAnsi="Times New Roman" w:cs="Times New Roman"/>
          <w:noProof/>
          <w:sz w:val="28"/>
          <w:szCs w:val="28"/>
        </w:rPr>
        <w:drawing>
          <wp:anchor distT="0" distB="0" distL="114300" distR="114300" simplePos="0" relativeHeight="251660288" behindDoc="1" locked="0" layoutInCell="1" allowOverlap="1" wp14:anchorId="2D329264" wp14:editId="7DEDAAF1">
            <wp:simplePos x="0" y="0"/>
            <wp:positionH relativeFrom="column">
              <wp:posOffset>2760345</wp:posOffset>
            </wp:positionH>
            <wp:positionV relativeFrom="paragraph">
              <wp:posOffset>954405</wp:posOffset>
            </wp:positionV>
            <wp:extent cx="2125980" cy="1576070"/>
            <wp:effectExtent l="0" t="0" r="7620" b="5080"/>
            <wp:wrapTight wrapText="bothSides">
              <wp:wrapPolygon edited="0">
                <wp:start x="0" y="0"/>
                <wp:lineTo x="0" y="21409"/>
                <wp:lineTo x="21484" y="21409"/>
                <wp:lineTo x="21484" y="0"/>
                <wp:lineTo x="0" y="0"/>
              </wp:wrapPolygon>
            </wp:wrapTight>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5980" cy="1576070"/>
                    </a:xfrm>
                    <a:prstGeom prst="rect">
                      <a:avLst/>
                    </a:prstGeom>
                    <a:noFill/>
                  </pic:spPr>
                </pic:pic>
              </a:graphicData>
            </a:graphic>
            <wp14:sizeRelH relativeFrom="margin">
              <wp14:pctWidth>0</wp14:pctWidth>
            </wp14:sizeRelH>
            <wp14:sizeRelV relativeFrom="margin">
              <wp14:pctHeight>0</wp14:pctHeight>
            </wp14:sizeRelV>
          </wp:anchor>
        </w:drawing>
      </w:r>
      <w:r w:rsidRPr="00A11182">
        <w:rPr>
          <w:rFonts w:ascii="Times New Roman" w:hAnsi="Times New Roman" w:cs="Times New Roman"/>
          <w:noProof/>
          <w:sz w:val="28"/>
          <w:szCs w:val="28"/>
        </w:rPr>
        <w:drawing>
          <wp:anchor distT="0" distB="0" distL="114300" distR="114300" simplePos="0" relativeHeight="251659264" behindDoc="0" locked="0" layoutInCell="1" allowOverlap="1" wp14:anchorId="6B99837B" wp14:editId="1AD3AFB8">
            <wp:simplePos x="0" y="0"/>
            <wp:positionH relativeFrom="column">
              <wp:posOffset>421005</wp:posOffset>
            </wp:positionH>
            <wp:positionV relativeFrom="paragraph">
              <wp:posOffset>992505</wp:posOffset>
            </wp:positionV>
            <wp:extent cx="1264920" cy="1543050"/>
            <wp:effectExtent l="0" t="0" r="0" b="0"/>
            <wp:wrapSquare wrapText="bothSides"/>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4920" cy="1543050"/>
                    </a:xfrm>
                    <a:prstGeom prst="rect">
                      <a:avLst/>
                    </a:prstGeom>
                    <a:noFill/>
                  </pic:spPr>
                </pic:pic>
              </a:graphicData>
            </a:graphic>
          </wp:anchor>
        </w:drawing>
      </w:r>
      <w:r w:rsidRPr="00A11182">
        <w:rPr>
          <w:rFonts w:ascii="Times New Roman" w:hAnsi="Times New Roman" w:cs="Times New Roman"/>
          <w:sz w:val="28"/>
          <w:szCs w:val="28"/>
        </w:rPr>
        <w:t xml:space="preserve">Рисунок </w:t>
      </w:r>
      <w:r>
        <w:rPr>
          <w:rFonts w:ascii="Times New Roman" w:hAnsi="Times New Roman" w:cs="Times New Roman"/>
          <w:sz w:val="28"/>
          <w:szCs w:val="28"/>
        </w:rPr>
        <w:t>12.</w:t>
      </w:r>
      <w:r w:rsidRPr="00A11182">
        <w:rPr>
          <w:rFonts w:ascii="Times New Roman" w:hAnsi="Times New Roman" w:cs="Times New Roman"/>
          <w:sz w:val="28"/>
          <w:szCs w:val="28"/>
        </w:rPr>
        <w:t xml:space="preserve"> – Образец из стали 45, покрытый ХГДН С-01-01 после испытаний: а) образец со следами фреттинг-коррозии; б) структура зоны </w:t>
      </w:r>
      <w:proofErr w:type="spellStart"/>
      <w:r w:rsidRPr="00A11182">
        <w:rPr>
          <w:rFonts w:ascii="Times New Roman" w:hAnsi="Times New Roman" w:cs="Times New Roman"/>
          <w:sz w:val="28"/>
          <w:szCs w:val="28"/>
        </w:rPr>
        <w:t>фреттинга</w:t>
      </w:r>
      <w:proofErr w:type="spellEnd"/>
      <w:r w:rsidRPr="00A11182">
        <w:rPr>
          <w:rFonts w:ascii="Times New Roman" w:hAnsi="Times New Roman" w:cs="Times New Roman"/>
          <w:sz w:val="28"/>
          <w:szCs w:val="28"/>
        </w:rPr>
        <w:t xml:space="preserve"> на образце</w:t>
      </w:r>
    </w:p>
    <w:p w14:paraId="3613914C" w14:textId="12E6A284" w:rsidR="00A11182" w:rsidRPr="00A11182" w:rsidRDefault="00A11182" w:rsidP="00A11182">
      <w:pPr>
        <w:spacing w:after="100" w:afterAutospacing="1" w:line="360" w:lineRule="auto"/>
        <w:ind w:firstLine="709"/>
        <w:jc w:val="both"/>
        <w:rPr>
          <w:rFonts w:ascii="Times New Roman" w:hAnsi="Times New Roman" w:cs="Times New Roman"/>
          <w:sz w:val="28"/>
          <w:szCs w:val="28"/>
        </w:rPr>
      </w:pPr>
      <w:r w:rsidRPr="00A11182">
        <w:rPr>
          <w:rFonts w:ascii="Times New Roman" w:hAnsi="Times New Roman" w:cs="Times New Roman"/>
          <w:sz w:val="28"/>
          <w:szCs w:val="28"/>
        </w:rPr>
        <w:t xml:space="preserve">                                  </w:t>
      </w:r>
    </w:p>
    <w:p w14:paraId="11CB68F1" w14:textId="77777777" w:rsidR="00A11182" w:rsidRDefault="00A11182" w:rsidP="00A11182">
      <w:pPr>
        <w:spacing w:after="100" w:afterAutospacing="1" w:line="360" w:lineRule="auto"/>
        <w:ind w:firstLine="709"/>
        <w:jc w:val="both"/>
        <w:rPr>
          <w:rFonts w:ascii="Times New Roman" w:hAnsi="Times New Roman" w:cs="Times New Roman"/>
          <w:sz w:val="28"/>
          <w:szCs w:val="28"/>
        </w:rPr>
      </w:pPr>
      <w:r w:rsidRPr="00A11182">
        <w:rPr>
          <w:rFonts w:ascii="Times New Roman" w:hAnsi="Times New Roman" w:cs="Times New Roman"/>
          <w:sz w:val="28"/>
          <w:szCs w:val="28"/>
        </w:rPr>
        <w:t xml:space="preserve">               </w:t>
      </w:r>
    </w:p>
    <w:p w14:paraId="7B3A85F3" w14:textId="77777777" w:rsidR="00A11182" w:rsidRDefault="00A11182" w:rsidP="00A11182">
      <w:pPr>
        <w:spacing w:after="100" w:afterAutospacing="1" w:line="360" w:lineRule="auto"/>
        <w:ind w:firstLine="709"/>
        <w:jc w:val="both"/>
        <w:rPr>
          <w:rFonts w:ascii="Times New Roman" w:hAnsi="Times New Roman" w:cs="Times New Roman"/>
          <w:sz w:val="28"/>
          <w:szCs w:val="28"/>
        </w:rPr>
      </w:pPr>
    </w:p>
    <w:p w14:paraId="27B9F324" w14:textId="559F2C5F" w:rsidR="00A11182" w:rsidRPr="00A11182" w:rsidRDefault="00A11182" w:rsidP="00A11182">
      <w:pPr>
        <w:spacing w:after="100" w:afterAutospacing="1" w:line="360" w:lineRule="auto"/>
        <w:ind w:left="707" w:firstLine="709"/>
        <w:jc w:val="both"/>
        <w:rPr>
          <w:rFonts w:ascii="Times New Roman" w:hAnsi="Times New Roman" w:cs="Times New Roman"/>
          <w:sz w:val="28"/>
          <w:szCs w:val="28"/>
        </w:rPr>
      </w:pPr>
      <w:proofErr w:type="gramStart"/>
      <w:r w:rsidRPr="00A11182">
        <w:rPr>
          <w:rFonts w:ascii="Times New Roman" w:hAnsi="Times New Roman" w:cs="Times New Roman"/>
          <w:sz w:val="28"/>
          <w:szCs w:val="28"/>
        </w:rPr>
        <w:t xml:space="preserve">а)   </w:t>
      </w:r>
      <w:proofErr w:type="gramEnd"/>
      <w:r w:rsidRPr="00A11182">
        <w:rPr>
          <w:rFonts w:ascii="Times New Roman" w:hAnsi="Times New Roman" w:cs="Times New Roman"/>
          <w:sz w:val="28"/>
          <w:szCs w:val="28"/>
        </w:rPr>
        <w:t xml:space="preserve">                                                          б)</w:t>
      </w:r>
    </w:p>
    <w:p w14:paraId="23B18073" w14:textId="7C717F09" w:rsidR="00A11182" w:rsidRDefault="00A11182" w:rsidP="00A11182">
      <w:pPr>
        <w:spacing w:after="100" w:afterAutospacing="1" w:line="360" w:lineRule="auto"/>
        <w:ind w:firstLine="709"/>
        <w:jc w:val="both"/>
        <w:rPr>
          <w:rFonts w:ascii="Times New Roman" w:hAnsi="Times New Roman" w:cs="Times New Roman"/>
          <w:sz w:val="28"/>
          <w:szCs w:val="28"/>
        </w:rPr>
      </w:pPr>
      <w:r w:rsidRPr="00A11182">
        <w:rPr>
          <w:rFonts w:ascii="Times New Roman" w:hAnsi="Times New Roman" w:cs="Times New Roman"/>
          <w:sz w:val="28"/>
          <w:szCs w:val="28"/>
        </w:rPr>
        <w:lastRenderedPageBreak/>
        <w:t xml:space="preserve">Рисунок </w:t>
      </w:r>
      <w:r>
        <w:rPr>
          <w:rFonts w:ascii="Times New Roman" w:hAnsi="Times New Roman" w:cs="Times New Roman"/>
          <w:sz w:val="28"/>
          <w:szCs w:val="28"/>
        </w:rPr>
        <w:t>13.</w:t>
      </w:r>
      <w:r w:rsidRPr="00A11182">
        <w:rPr>
          <w:rFonts w:ascii="Times New Roman" w:hAnsi="Times New Roman" w:cs="Times New Roman"/>
          <w:sz w:val="28"/>
          <w:szCs w:val="28"/>
        </w:rPr>
        <w:t xml:space="preserve"> – </w:t>
      </w:r>
      <w:proofErr w:type="spellStart"/>
      <w:r w:rsidRPr="00A11182">
        <w:rPr>
          <w:rFonts w:ascii="Times New Roman" w:hAnsi="Times New Roman" w:cs="Times New Roman"/>
          <w:sz w:val="28"/>
          <w:szCs w:val="28"/>
        </w:rPr>
        <w:t>Контробразец</w:t>
      </w:r>
      <w:proofErr w:type="spellEnd"/>
      <w:r w:rsidRPr="00A11182">
        <w:rPr>
          <w:rFonts w:ascii="Times New Roman" w:hAnsi="Times New Roman" w:cs="Times New Roman"/>
          <w:sz w:val="28"/>
          <w:szCs w:val="28"/>
        </w:rPr>
        <w:t xml:space="preserve"> из стали 45 после испытаний: а) </w:t>
      </w:r>
      <w:proofErr w:type="spellStart"/>
      <w:r w:rsidRPr="00A11182">
        <w:rPr>
          <w:rFonts w:ascii="Times New Roman" w:hAnsi="Times New Roman" w:cs="Times New Roman"/>
          <w:sz w:val="28"/>
          <w:szCs w:val="28"/>
        </w:rPr>
        <w:t>контробразец</w:t>
      </w:r>
      <w:proofErr w:type="spellEnd"/>
      <w:r w:rsidRPr="00A11182">
        <w:rPr>
          <w:rFonts w:ascii="Times New Roman" w:hAnsi="Times New Roman" w:cs="Times New Roman"/>
          <w:sz w:val="28"/>
          <w:szCs w:val="28"/>
        </w:rPr>
        <w:t xml:space="preserve"> со следами </w:t>
      </w:r>
      <w:proofErr w:type="spellStart"/>
      <w:r w:rsidRPr="00A11182">
        <w:rPr>
          <w:rFonts w:ascii="Times New Roman" w:hAnsi="Times New Roman" w:cs="Times New Roman"/>
          <w:sz w:val="28"/>
          <w:szCs w:val="28"/>
        </w:rPr>
        <w:t>фреттинг</w:t>
      </w:r>
      <w:proofErr w:type="spellEnd"/>
      <w:r w:rsidRPr="00A11182">
        <w:rPr>
          <w:rFonts w:ascii="Times New Roman" w:hAnsi="Times New Roman" w:cs="Times New Roman"/>
          <w:sz w:val="28"/>
          <w:szCs w:val="28"/>
        </w:rPr>
        <w:t xml:space="preserve">-коррозии; б) структура зоны </w:t>
      </w:r>
      <w:proofErr w:type="spellStart"/>
      <w:r w:rsidRPr="00A11182">
        <w:rPr>
          <w:rFonts w:ascii="Times New Roman" w:hAnsi="Times New Roman" w:cs="Times New Roman"/>
          <w:sz w:val="28"/>
          <w:szCs w:val="28"/>
        </w:rPr>
        <w:t>фреттинга</w:t>
      </w:r>
      <w:proofErr w:type="spellEnd"/>
      <w:r w:rsidRPr="00A11182">
        <w:rPr>
          <w:rFonts w:ascii="Times New Roman" w:hAnsi="Times New Roman" w:cs="Times New Roman"/>
          <w:sz w:val="28"/>
          <w:szCs w:val="28"/>
        </w:rPr>
        <w:t xml:space="preserve"> на </w:t>
      </w:r>
      <w:proofErr w:type="spellStart"/>
      <w:r w:rsidRPr="00A11182">
        <w:rPr>
          <w:rFonts w:ascii="Times New Roman" w:hAnsi="Times New Roman" w:cs="Times New Roman"/>
          <w:sz w:val="28"/>
          <w:szCs w:val="28"/>
        </w:rPr>
        <w:t>контробразце</w:t>
      </w:r>
      <w:proofErr w:type="spellEnd"/>
      <w:r>
        <w:rPr>
          <w:rFonts w:ascii="Times New Roman" w:hAnsi="Times New Roman" w:cs="Times New Roman"/>
          <w:sz w:val="28"/>
          <w:szCs w:val="28"/>
        </w:rPr>
        <w:t xml:space="preserve">. </w:t>
      </w:r>
    </w:p>
    <w:p w14:paraId="4E1825FC" w14:textId="77777777" w:rsidR="00A11182" w:rsidRPr="00A11182" w:rsidRDefault="00A11182" w:rsidP="00A11182">
      <w:pPr>
        <w:spacing w:after="100" w:afterAutospacing="1" w:line="360" w:lineRule="auto"/>
        <w:jc w:val="both"/>
        <w:rPr>
          <w:rFonts w:ascii="Times New Roman" w:hAnsi="Times New Roman" w:cs="Times New Roman"/>
          <w:sz w:val="28"/>
          <w:szCs w:val="28"/>
        </w:rPr>
      </w:pPr>
      <w:r w:rsidRPr="00A11182">
        <w:rPr>
          <w:rFonts w:ascii="Times New Roman" w:hAnsi="Times New Roman" w:cs="Times New Roman"/>
          <w:noProof/>
          <w:sz w:val="28"/>
          <w:szCs w:val="28"/>
        </w:rPr>
        <w:drawing>
          <wp:inline distT="0" distB="0" distL="0" distR="0" wp14:anchorId="3785EE8F" wp14:editId="281DB626">
            <wp:extent cx="1333500" cy="1672110"/>
            <wp:effectExtent l="0" t="0" r="0" b="444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0803" cy="1681267"/>
                    </a:xfrm>
                    <a:prstGeom prst="rect">
                      <a:avLst/>
                    </a:prstGeom>
                    <a:noFill/>
                  </pic:spPr>
                </pic:pic>
              </a:graphicData>
            </a:graphic>
          </wp:inline>
        </w:drawing>
      </w:r>
      <w:r w:rsidRPr="00A11182">
        <w:rPr>
          <w:rFonts w:ascii="Times New Roman" w:hAnsi="Times New Roman" w:cs="Times New Roman"/>
          <w:sz w:val="28"/>
          <w:szCs w:val="28"/>
        </w:rPr>
        <w:t xml:space="preserve">                                         </w:t>
      </w:r>
      <w:r w:rsidRPr="00A11182">
        <w:rPr>
          <w:rFonts w:ascii="Times New Roman" w:hAnsi="Times New Roman" w:cs="Times New Roman"/>
          <w:noProof/>
          <w:sz w:val="28"/>
          <w:szCs w:val="28"/>
        </w:rPr>
        <w:drawing>
          <wp:inline distT="0" distB="0" distL="0" distR="0" wp14:anchorId="16E18D40" wp14:editId="65F481A0">
            <wp:extent cx="2184400" cy="1638300"/>
            <wp:effectExtent l="0" t="0" r="635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1638300"/>
                    </a:xfrm>
                    <a:prstGeom prst="rect">
                      <a:avLst/>
                    </a:prstGeom>
                    <a:noFill/>
                  </pic:spPr>
                </pic:pic>
              </a:graphicData>
            </a:graphic>
          </wp:inline>
        </w:drawing>
      </w:r>
    </w:p>
    <w:p w14:paraId="0F760D1E" w14:textId="77777777" w:rsidR="00A11182" w:rsidRPr="00A11182" w:rsidRDefault="00A11182" w:rsidP="00A11182">
      <w:pPr>
        <w:spacing w:after="100" w:afterAutospacing="1" w:line="360" w:lineRule="auto"/>
        <w:jc w:val="both"/>
        <w:rPr>
          <w:rFonts w:ascii="Times New Roman" w:hAnsi="Times New Roman" w:cs="Times New Roman"/>
          <w:sz w:val="28"/>
          <w:szCs w:val="28"/>
        </w:rPr>
      </w:pPr>
      <w:r w:rsidRPr="00A11182">
        <w:rPr>
          <w:rFonts w:ascii="Times New Roman" w:hAnsi="Times New Roman" w:cs="Times New Roman"/>
          <w:sz w:val="28"/>
          <w:szCs w:val="28"/>
        </w:rPr>
        <w:t xml:space="preserve">               </w:t>
      </w:r>
      <w:proofErr w:type="gramStart"/>
      <w:r w:rsidRPr="00A11182">
        <w:rPr>
          <w:rFonts w:ascii="Times New Roman" w:hAnsi="Times New Roman" w:cs="Times New Roman"/>
          <w:sz w:val="28"/>
          <w:szCs w:val="28"/>
        </w:rPr>
        <w:t xml:space="preserve">а)   </w:t>
      </w:r>
      <w:proofErr w:type="gramEnd"/>
      <w:r w:rsidRPr="00A11182">
        <w:rPr>
          <w:rFonts w:ascii="Times New Roman" w:hAnsi="Times New Roman" w:cs="Times New Roman"/>
          <w:sz w:val="28"/>
          <w:szCs w:val="28"/>
        </w:rPr>
        <w:t xml:space="preserve">                                                                    б)</w:t>
      </w:r>
    </w:p>
    <w:p w14:paraId="3EE1DFD6" w14:textId="11CEBEC5" w:rsidR="00A11182" w:rsidRPr="00A11182" w:rsidRDefault="00A11182" w:rsidP="00A11182">
      <w:pPr>
        <w:spacing w:after="100" w:afterAutospacing="1" w:line="360" w:lineRule="auto"/>
        <w:jc w:val="both"/>
        <w:rPr>
          <w:rFonts w:ascii="Times New Roman" w:hAnsi="Times New Roman" w:cs="Times New Roman"/>
          <w:sz w:val="28"/>
          <w:szCs w:val="28"/>
        </w:rPr>
      </w:pPr>
      <w:r w:rsidRPr="00A11182">
        <w:rPr>
          <w:rFonts w:ascii="Times New Roman" w:hAnsi="Times New Roman" w:cs="Times New Roman"/>
          <w:sz w:val="28"/>
          <w:szCs w:val="28"/>
        </w:rPr>
        <w:t xml:space="preserve">Рисунок </w:t>
      </w:r>
      <w:r>
        <w:rPr>
          <w:rFonts w:ascii="Times New Roman" w:hAnsi="Times New Roman" w:cs="Times New Roman"/>
          <w:sz w:val="28"/>
          <w:szCs w:val="28"/>
        </w:rPr>
        <w:t>14.</w:t>
      </w:r>
      <w:r w:rsidRPr="00A11182">
        <w:rPr>
          <w:rFonts w:ascii="Times New Roman" w:hAnsi="Times New Roman" w:cs="Times New Roman"/>
          <w:sz w:val="28"/>
          <w:szCs w:val="28"/>
        </w:rPr>
        <w:t xml:space="preserve"> – Образец из стали 45, покрытый ХГДН А-80-13 после испытаний: а) образец со следами фреттинг-коррозии; б) структура зоны </w:t>
      </w:r>
      <w:proofErr w:type="spellStart"/>
      <w:r w:rsidRPr="00A11182">
        <w:rPr>
          <w:rFonts w:ascii="Times New Roman" w:hAnsi="Times New Roman" w:cs="Times New Roman"/>
          <w:sz w:val="28"/>
          <w:szCs w:val="28"/>
        </w:rPr>
        <w:t>фреттинга</w:t>
      </w:r>
      <w:proofErr w:type="spellEnd"/>
      <w:r w:rsidRPr="00A11182">
        <w:rPr>
          <w:rFonts w:ascii="Times New Roman" w:hAnsi="Times New Roman" w:cs="Times New Roman"/>
          <w:sz w:val="28"/>
          <w:szCs w:val="28"/>
        </w:rPr>
        <w:t xml:space="preserve"> на образце</w:t>
      </w:r>
    </w:p>
    <w:p w14:paraId="7A54E776" w14:textId="77777777" w:rsidR="00A11182" w:rsidRPr="00A11182" w:rsidRDefault="00A11182" w:rsidP="00A11182">
      <w:pPr>
        <w:spacing w:after="100" w:afterAutospacing="1" w:line="360" w:lineRule="auto"/>
        <w:jc w:val="both"/>
        <w:rPr>
          <w:rFonts w:ascii="Times New Roman" w:hAnsi="Times New Roman" w:cs="Times New Roman"/>
          <w:sz w:val="28"/>
          <w:szCs w:val="28"/>
        </w:rPr>
      </w:pPr>
      <w:r w:rsidRPr="00A11182">
        <w:rPr>
          <w:rFonts w:ascii="Times New Roman" w:hAnsi="Times New Roman" w:cs="Times New Roman"/>
          <w:noProof/>
          <w:sz w:val="28"/>
          <w:szCs w:val="28"/>
        </w:rPr>
        <w:drawing>
          <wp:inline distT="0" distB="0" distL="0" distR="0" wp14:anchorId="701DCBDC" wp14:editId="4222B6F9">
            <wp:extent cx="1408963" cy="1651000"/>
            <wp:effectExtent l="0" t="0" r="1270" b="635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7492" cy="1660994"/>
                    </a:xfrm>
                    <a:prstGeom prst="rect">
                      <a:avLst/>
                    </a:prstGeom>
                    <a:noFill/>
                  </pic:spPr>
                </pic:pic>
              </a:graphicData>
            </a:graphic>
          </wp:inline>
        </w:drawing>
      </w:r>
      <w:r w:rsidRPr="00A11182">
        <w:rPr>
          <w:rFonts w:ascii="Times New Roman" w:hAnsi="Times New Roman" w:cs="Times New Roman"/>
          <w:sz w:val="28"/>
          <w:szCs w:val="28"/>
        </w:rPr>
        <w:t xml:space="preserve">                                       </w:t>
      </w:r>
      <w:r w:rsidRPr="00A11182">
        <w:rPr>
          <w:rFonts w:ascii="Times New Roman" w:hAnsi="Times New Roman" w:cs="Times New Roman"/>
          <w:noProof/>
          <w:sz w:val="28"/>
          <w:szCs w:val="28"/>
        </w:rPr>
        <w:drawing>
          <wp:inline distT="0" distB="0" distL="0" distR="0" wp14:anchorId="48D258A1" wp14:editId="489F0117">
            <wp:extent cx="2222500" cy="1665632"/>
            <wp:effectExtent l="0" t="0" r="635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27873" cy="1669659"/>
                    </a:xfrm>
                    <a:prstGeom prst="rect">
                      <a:avLst/>
                    </a:prstGeom>
                    <a:noFill/>
                  </pic:spPr>
                </pic:pic>
              </a:graphicData>
            </a:graphic>
          </wp:inline>
        </w:drawing>
      </w:r>
    </w:p>
    <w:p w14:paraId="26408817" w14:textId="77777777" w:rsidR="00A11182" w:rsidRPr="00A11182" w:rsidRDefault="00A11182" w:rsidP="00A11182">
      <w:pPr>
        <w:spacing w:after="100" w:afterAutospacing="1" w:line="360" w:lineRule="auto"/>
        <w:jc w:val="both"/>
        <w:rPr>
          <w:rFonts w:ascii="Times New Roman" w:hAnsi="Times New Roman" w:cs="Times New Roman"/>
          <w:sz w:val="28"/>
          <w:szCs w:val="28"/>
        </w:rPr>
      </w:pPr>
      <w:r w:rsidRPr="00A11182">
        <w:rPr>
          <w:rFonts w:ascii="Times New Roman" w:hAnsi="Times New Roman" w:cs="Times New Roman"/>
          <w:sz w:val="28"/>
          <w:szCs w:val="28"/>
        </w:rPr>
        <w:t xml:space="preserve">               </w:t>
      </w:r>
      <w:proofErr w:type="gramStart"/>
      <w:r w:rsidRPr="00A11182">
        <w:rPr>
          <w:rFonts w:ascii="Times New Roman" w:hAnsi="Times New Roman" w:cs="Times New Roman"/>
          <w:sz w:val="28"/>
          <w:szCs w:val="28"/>
        </w:rPr>
        <w:t xml:space="preserve">а)   </w:t>
      </w:r>
      <w:proofErr w:type="gramEnd"/>
      <w:r w:rsidRPr="00A11182">
        <w:rPr>
          <w:rFonts w:ascii="Times New Roman" w:hAnsi="Times New Roman" w:cs="Times New Roman"/>
          <w:sz w:val="28"/>
          <w:szCs w:val="28"/>
        </w:rPr>
        <w:t xml:space="preserve">                                                                    б)</w:t>
      </w:r>
    </w:p>
    <w:p w14:paraId="14B19554" w14:textId="4EA8033C" w:rsidR="00A11182" w:rsidRPr="00A11182" w:rsidRDefault="00A11182" w:rsidP="00A11182">
      <w:pPr>
        <w:spacing w:after="100" w:afterAutospacing="1" w:line="360" w:lineRule="auto"/>
        <w:jc w:val="both"/>
        <w:rPr>
          <w:rFonts w:ascii="Times New Roman" w:hAnsi="Times New Roman" w:cs="Times New Roman"/>
          <w:sz w:val="28"/>
          <w:szCs w:val="28"/>
        </w:rPr>
      </w:pPr>
      <w:r w:rsidRPr="00A11182">
        <w:rPr>
          <w:rFonts w:ascii="Times New Roman" w:hAnsi="Times New Roman" w:cs="Times New Roman"/>
          <w:sz w:val="28"/>
          <w:szCs w:val="28"/>
        </w:rPr>
        <w:t xml:space="preserve">Рисунок </w:t>
      </w:r>
      <w:r>
        <w:rPr>
          <w:rFonts w:ascii="Times New Roman" w:hAnsi="Times New Roman" w:cs="Times New Roman"/>
          <w:sz w:val="28"/>
          <w:szCs w:val="28"/>
        </w:rPr>
        <w:t>15.</w:t>
      </w:r>
      <w:r w:rsidRPr="00A11182">
        <w:rPr>
          <w:rFonts w:ascii="Times New Roman" w:hAnsi="Times New Roman" w:cs="Times New Roman"/>
          <w:sz w:val="28"/>
          <w:szCs w:val="28"/>
        </w:rPr>
        <w:t xml:space="preserve"> – </w:t>
      </w:r>
      <w:proofErr w:type="spellStart"/>
      <w:r w:rsidRPr="00A11182">
        <w:rPr>
          <w:rFonts w:ascii="Times New Roman" w:hAnsi="Times New Roman" w:cs="Times New Roman"/>
          <w:sz w:val="28"/>
          <w:szCs w:val="28"/>
        </w:rPr>
        <w:t>Контробразец</w:t>
      </w:r>
      <w:proofErr w:type="spellEnd"/>
      <w:r w:rsidRPr="00A11182">
        <w:rPr>
          <w:rFonts w:ascii="Times New Roman" w:hAnsi="Times New Roman" w:cs="Times New Roman"/>
          <w:sz w:val="28"/>
          <w:szCs w:val="28"/>
        </w:rPr>
        <w:t xml:space="preserve"> из стали 45 после испытаний: а) </w:t>
      </w:r>
      <w:proofErr w:type="spellStart"/>
      <w:r w:rsidRPr="00A11182">
        <w:rPr>
          <w:rFonts w:ascii="Times New Roman" w:hAnsi="Times New Roman" w:cs="Times New Roman"/>
          <w:sz w:val="28"/>
          <w:szCs w:val="28"/>
        </w:rPr>
        <w:t>контробразец</w:t>
      </w:r>
      <w:proofErr w:type="spellEnd"/>
      <w:r w:rsidRPr="00A11182">
        <w:rPr>
          <w:rFonts w:ascii="Times New Roman" w:hAnsi="Times New Roman" w:cs="Times New Roman"/>
          <w:sz w:val="28"/>
          <w:szCs w:val="28"/>
        </w:rPr>
        <w:t xml:space="preserve"> со следами </w:t>
      </w:r>
      <w:proofErr w:type="spellStart"/>
      <w:r w:rsidRPr="00A11182">
        <w:rPr>
          <w:rFonts w:ascii="Times New Roman" w:hAnsi="Times New Roman" w:cs="Times New Roman"/>
          <w:sz w:val="28"/>
          <w:szCs w:val="28"/>
        </w:rPr>
        <w:t>фреттинг</w:t>
      </w:r>
      <w:proofErr w:type="spellEnd"/>
      <w:r w:rsidRPr="00A11182">
        <w:rPr>
          <w:rFonts w:ascii="Times New Roman" w:hAnsi="Times New Roman" w:cs="Times New Roman"/>
          <w:sz w:val="28"/>
          <w:szCs w:val="28"/>
        </w:rPr>
        <w:t xml:space="preserve">-коррозии; б) структура зоны </w:t>
      </w:r>
      <w:proofErr w:type="spellStart"/>
      <w:r w:rsidRPr="00A11182">
        <w:rPr>
          <w:rFonts w:ascii="Times New Roman" w:hAnsi="Times New Roman" w:cs="Times New Roman"/>
          <w:sz w:val="28"/>
          <w:szCs w:val="28"/>
        </w:rPr>
        <w:t>фреттинга</w:t>
      </w:r>
      <w:proofErr w:type="spellEnd"/>
      <w:r w:rsidRPr="00A11182">
        <w:rPr>
          <w:rFonts w:ascii="Times New Roman" w:hAnsi="Times New Roman" w:cs="Times New Roman"/>
          <w:sz w:val="28"/>
          <w:szCs w:val="28"/>
        </w:rPr>
        <w:t xml:space="preserve"> на </w:t>
      </w:r>
      <w:proofErr w:type="spellStart"/>
      <w:r w:rsidRPr="00A11182">
        <w:rPr>
          <w:rFonts w:ascii="Times New Roman" w:hAnsi="Times New Roman" w:cs="Times New Roman"/>
          <w:sz w:val="28"/>
          <w:szCs w:val="28"/>
        </w:rPr>
        <w:t>контробразце</w:t>
      </w:r>
      <w:proofErr w:type="spellEnd"/>
    </w:p>
    <w:p w14:paraId="7BBA691D" w14:textId="77777777" w:rsidR="00A11182" w:rsidRPr="00A11182" w:rsidRDefault="00A11182" w:rsidP="00A11182">
      <w:pPr>
        <w:spacing w:after="100" w:afterAutospacing="1" w:line="360" w:lineRule="auto"/>
        <w:jc w:val="both"/>
        <w:rPr>
          <w:rFonts w:ascii="Times New Roman" w:hAnsi="Times New Roman" w:cs="Times New Roman"/>
          <w:sz w:val="28"/>
          <w:szCs w:val="28"/>
        </w:rPr>
      </w:pPr>
      <w:r w:rsidRPr="00A11182">
        <w:rPr>
          <w:rFonts w:ascii="Times New Roman" w:hAnsi="Times New Roman" w:cs="Times New Roman"/>
          <w:noProof/>
          <w:sz w:val="28"/>
          <w:szCs w:val="28"/>
        </w:rPr>
        <w:lastRenderedPageBreak/>
        <w:drawing>
          <wp:inline distT="0" distB="0" distL="0" distR="0" wp14:anchorId="16F998B7" wp14:editId="0064514B">
            <wp:extent cx="1373488" cy="1765300"/>
            <wp:effectExtent l="0" t="0" r="0" b="635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0688" cy="1787406"/>
                    </a:xfrm>
                    <a:prstGeom prst="rect">
                      <a:avLst/>
                    </a:prstGeom>
                    <a:noFill/>
                  </pic:spPr>
                </pic:pic>
              </a:graphicData>
            </a:graphic>
          </wp:inline>
        </w:drawing>
      </w:r>
      <w:r w:rsidRPr="00A11182">
        <w:rPr>
          <w:rFonts w:ascii="Times New Roman" w:hAnsi="Times New Roman" w:cs="Times New Roman"/>
          <w:sz w:val="28"/>
          <w:szCs w:val="28"/>
        </w:rPr>
        <w:t xml:space="preserve">                                          </w:t>
      </w:r>
      <w:r w:rsidRPr="00A11182">
        <w:rPr>
          <w:rFonts w:ascii="Times New Roman" w:hAnsi="Times New Roman" w:cs="Times New Roman"/>
          <w:noProof/>
          <w:sz w:val="28"/>
          <w:szCs w:val="28"/>
        </w:rPr>
        <w:drawing>
          <wp:inline distT="0" distB="0" distL="0" distR="0" wp14:anchorId="238F4F30" wp14:editId="4BDDACF8">
            <wp:extent cx="2146300" cy="1595484"/>
            <wp:effectExtent l="0" t="0" r="6350" b="508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8487" cy="1604543"/>
                    </a:xfrm>
                    <a:prstGeom prst="rect">
                      <a:avLst/>
                    </a:prstGeom>
                    <a:noFill/>
                  </pic:spPr>
                </pic:pic>
              </a:graphicData>
            </a:graphic>
          </wp:inline>
        </w:drawing>
      </w:r>
    </w:p>
    <w:p w14:paraId="395F872E" w14:textId="77777777" w:rsidR="00A11182" w:rsidRPr="00A11182" w:rsidRDefault="00A11182" w:rsidP="00A11182">
      <w:pPr>
        <w:spacing w:after="100" w:afterAutospacing="1" w:line="360" w:lineRule="auto"/>
        <w:jc w:val="both"/>
        <w:rPr>
          <w:rFonts w:ascii="Times New Roman" w:hAnsi="Times New Roman" w:cs="Times New Roman"/>
          <w:sz w:val="28"/>
          <w:szCs w:val="28"/>
        </w:rPr>
      </w:pPr>
      <w:r w:rsidRPr="00A11182">
        <w:rPr>
          <w:rFonts w:ascii="Times New Roman" w:hAnsi="Times New Roman" w:cs="Times New Roman"/>
          <w:sz w:val="28"/>
          <w:szCs w:val="28"/>
        </w:rPr>
        <w:t xml:space="preserve">               </w:t>
      </w:r>
      <w:proofErr w:type="gramStart"/>
      <w:r w:rsidRPr="00A11182">
        <w:rPr>
          <w:rFonts w:ascii="Times New Roman" w:hAnsi="Times New Roman" w:cs="Times New Roman"/>
          <w:sz w:val="28"/>
          <w:szCs w:val="28"/>
        </w:rPr>
        <w:t xml:space="preserve">а)   </w:t>
      </w:r>
      <w:proofErr w:type="gramEnd"/>
      <w:r w:rsidRPr="00A11182">
        <w:rPr>
          <w:rFonts w:ascii="Times New Roman" w:hAnsi="Times New Roman" w:cs="Times New Roman"/>
          <w:sz w:val="28"/>
          <w:szCs w:val="28"/>
        </w:rPr>
        <w:t xml:space="preserve">                                                                    б)</w:t>
      </w:r>
    </w:p>
    <w:p w14:paraId="20D1BD1D" w14:textId="28087D3C" w:rsidR="00A11182" w:rsidRPr="00A11182" w:rsidRDefault="00A11182" w:rsidP="00A11182">
      <w:pPr>
        <w:spacing w:after="100" w:afterAutospacing="1" w:line="360" w:lineRule="auto"/>
        <w:jc w:val="both"/>
        <w:rPr>
          <w:rFonts w:ascii="Times New Roman" w:hAnsi="Times New Roman" w:cs="Times New Roman"/>
          <w:sz w:val="28"/>
          <w:szCs w:val="28"/>
        </w:rPr>
      </w:pPr>
      <w:r w:rsidRPr="00A11182">
        <w:rPr>
          <w:rFonts w:ascii="Times New Roman" w:hAnsi="Times New Roman" w:cs="Times New Roman"/>
          <w:sz w:val="28"/>
          <w:szCs w:val="28"/>
        </w:rPr>
        <w:t xml:space="preserve">Рисунок </w:t>
      </w:r>
      <w:r>
        <w:rPr>
          <w:rFonts w:ascii="Times New Roman" w:hAnsi="Times New Roman" w:cs="Times New Roman"/>
          <w:sz w:val="28"/>
          <w:szCs w:val="28"/>
        </w:rPr>
        <w:t>16.</w:t>
      </w:r>
      <w:r w:rsidRPr="00A11182">
        <w:rPr>
          <w:rFonts w:ascii="Times New Roman" w:hAnsi="Times New Roman" w:cs="Times New Roman"/>
          <w:sz w:val="28"/>
          <w:szCs w:val="28"/>
        </w:rPr>
        <w:t xml:space="preserve"> – Образец из стали 45, покрытый ЭИО БрКМц3-1 + ХГДН С-01-01 после испытаний: а) образец со следами фреттинг-коррозии; б) структура зоны </w:t>
      </w:r>
      <w:proofErr w:type="spellStart"/>
      <w:r w:rsidRPr="00A11182">
        <w:rPr>
          <w:rFonts w:ascii="Times New Roman" w:hAnsi="Times New Roman" w:cs="Times New Roman"/>
          <w:sz w:val="28"/>
          <w:szCs w:val="28"/>
        </w:rPr>
        <w:t>фреттинга</w:t>
      </w:r>
      <w:proofErr w:type="spellEnd"/>
      <w:r w:rsidRPr="00A11182">
        <w:rPr>
          <w:rFonts w:ascii="Times New Roman" w:hAnsi="Times New Roman" w:cs="Times New Roman"/>
          <w:sz w:val="28"/>
          <w:szCs w:val="28"/>
        </w:rPr>
        <w:t xml:space="preserve"> на образце</w:t>
      </w:r>
    </w:p>
    <w:p w14:paraId="2950CD5D" w14:textId="77777777" w:rsidR="00A11182" w:rsidRPr="00A11182" w:rsidRDefault="00A11182" w:rsidP="00A11182">
      <w:pPr>
        <w:spacing w:after="100" w:afterAutospacing="1" w:line="360" w:lineRule="auto"/>
        <w:jc w:val="both"/>
        <w:rPr>
          <w:rFonts w:ascii="Times New Roman" w:hAnsi="Times New Roman" w:cs="Times New Roman"/>
          <w:sz w:val="28"/>
          <w:szCs w:val="28"/>
        </w:rPr>
      </w:pPr>
      <w:r w:rsidRPr="00A11182">
        <w:rPr>
          <w:rFonts w:ascii="Times New Roman" w:hAnsi="Times New Roman" w:cs="Times New Roman"/>
          <w:noProof/>
          <w:sz w:val="28"/>
          <w:szCs w:val="28"/>
        </w:rPr>
        <w:drawing>
          <wp:inline distT="0" distB="0" distL="0" distR="0" wp14:anchorId="124187BA" wp14:editId="7700B80B">
            <wp:extent cx="1436192" cy="2007061"/>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2112" cy="2029309"/>
                    </a:xfrm>
                    <a:prstGeom prst="rect">
                      <a:avLst/>
                    </a:prstGeom>
                    <a:noFill/>
                  </pic:spPr>
                </pic:pic>
              </a:graphicData>
            </a:graphic>
          </wp:inline>
        </w:drawing>
      </w:r>
      <w:r w:rsidRPr="00A11182">
        <w:rPr>
          <w:rFonts w:ascii="Times New Roman" w:hAnsi="Times New Roman" w:cs="Times New Roman"/>
          <w:sz w:val="28"/>
          <w:szCs w:val="28"/>
        </w:rPr>
        <w:t xml:space="preserve">                                         </w:t>
      </w:r>
      <w:r w:rsidRPr="00A11182">
        <w:rPr>
          <w:rFonts w:ascii="Times New Roman" w:hAnsi="Times New Roman" w:cs="Times New Roman"/>
          <w:noProof/>
          <w:sz w:val="28"/>
          <w:szCs w:val="28"/>
        </w:rPr>
        <w:drawing>
          <wp:inline distT="0" distB="0" distL="0" distR="0" wp14:anchorId="71A17727" wp14:editId="5A65086E">
            <wp:extent cx="2623477" cy="1948070"/>
            <wp:effectExtent l="0" t="0" r="571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48154" cy="1966394"/>
                    </a:xfrm>
                    <a:prstGeom prst="rect">
                      <a:avLst/>
                    </a:prstGeom>
                    <a:noFill/>
                  </pic:spPr>
                </pic:pic>
              </a:graphicData>
            </a:graphic>
          </wp:inline>
        </w:drawing>
      </w:r>
    </w:p>
    <w:p w14:paraId="1BE33BBC" w14:textId="77777777" w:rsidR="00A11182" w:rsidRPr="00A11182" w:rsidRDefault="00A11182" w:rsidP="00A11182">
      <w:pPr>
        <w:spacing w:after="100" w:afterAutospacing="1" w:line="360" w:lineRule="auto"/>
        <w:jc w:val="both"/>
        <w:rPr>
          <w:rFonts w:ascii="Times New Roman" w:hAnsi="Times New Roman" w:cs="Times New Roman"/>
          <w:sz w:val="28"/>
          <w:szCs w:val="28"/>
        </w:rPr>
      </w:pPr>
      <w:r w:rsidRPr="00A11182">
        <w:rPr>
          <w:rFonts w:ascii="Times New Roman" w:hAnsi="Times New Roman" w:cs="Times New Roman"/>
          <w:sz w:val="28"/>
          <w:szCs w:val="28"/>
        </w:rPr>
        <w:t xml:space="preserve">               </w:t>
      </w:r>
      <w:proofErr w:type="gramStart"/>
      <w:r w:rsidRPr="00A11182">
        <w:rPr>
          <w:rFonts w:ascii="Times New Roman" w:hAnsi="Times New Roman" w:cs="Times New Roman"/>
          <w:sz w:val="28"/>
          <w:szCs w:val="28"/>
        </w:rPr>
        <w:t xml:space="preserve">а)   </w:t>
      </w:r>
      <w:proofErr w:type="gramEnd"/>
      <w:r w:rsidRPr="00A11182">
        <w:rPr>
          <w:rFonts w:ascii="Times New Roman" w:hAnsi="Times New Roman" w:cs="Times New Roman"/>
          <w:sz w:val="28"/>
          <w:szCs w:val="28"/>
        </w:rPr>
        <w:t xml:space="preserve">                                                                    б)</w:t>
      </w:r>
    </w:p>
    <w:p w14:paraId="777751B1" w14:textId="1A794E53" w:rsidR="00A11182" w:rsidRPr="00A11182" w:rsidRDefault="00A11182" w:rsidP="00A11182">
      <w:pPr>
        <w:spacing w:after="100" w:afterAutospacing="1" w:line="360" w:lineRule="auto"/>
        <w:jc w:val="both"/>
        <w:rPr>
          <w:rFonts w:ascii="Times New Roman" w:hAnsi="Times New Roman" w:cs="Times New Roman"/>
          <w:sz w:val="28"/>
          <w:szCs w:val="28"/>
        </w:rPr>
      </w:pPr>
      <w:r w:rsidRPr="00A11182">
        <w:rPr>
          <w:rFonts w:ascii="Times New Roman" w:hAnsi="Times New Roman" w:cs="Times New Roman"/>
          <w:sz w:val="28"/>
          <w:szCs w:val="28"/>
        </w:rPr>
        <w:t xml:space="preserve">Рисунок </w:t>
      </w:r>
      <w:r w:rsidR="00060942" w:rsidRPr="00060942">
        <w:rPr>
          <w:rFonts w:ascii="Times New Roman" w:hAnsi="Times New Roman" w:cs="Times New Roman"/>
          <w:sz w:val="28"/>
          <w:szCs w:val="28"/>
        </w:rPr>
        <w:t xml:space="preserve">17. </w:t>
      </w:r>
      <w:r w:rsidRPr="00A11182">
        <w:rPr>
          <w:rFonts w:ascii="Times New Roman" w:hAnsi="Times New Roman" w:cs="Times New Roman"/>
          <w:sz w:val="28"/>
          <w:szCs w:val="28"/>
        </w:rPr>
        <w:t xml:space="preserve">– </w:t>
      </w:r>
      <w:proofErr w:type="spellStart"/>
      <w:r w:rsidRPr="00A11182">
        <w:rPr>
          <w:rFonts w:ascii="Times New Roman" w:hAnsi="Times New Roman" w:cs="Times New Roman"/>
          <w:sz w:val="28"/>
          <w:szCs w:val="28"/>
        </w:rPr>
        <w:t>Контробразец</w:t>
      </w:r>
      <w:proofErr w:type="spellEnd"/>
      <w:r w:rsidRPr="00A11182">
        <w:rPr>
          <w:rFonts w:ascii="Times New Roman" w:hAnsi="Times New Roman" w:cs="Times New Roman"/>
          <w:sz w:val="28"/>
          <w:szCs w:val="28"/>
        </w:rPr>
        <w:t xml:space="preserve"> из стали 40Х после испытаний: а) </w:t>
      </w:r>
      <w:proofErr w:type="spellStart"/>
      <w:r w:rsidRPr="00A11182">
        <w:rPr>
          <w:rFonts w:ascii="Times New Roman" w:hAnsi="Times New Roman" w:cs="Times New Roman"/>
          <w:sz w:val="28"/>
          <w:szCs w:val="28"/>
        </w:rPr>
        <w:t>контробразец</w:t>
      </w:r>
      <w:proofErr w:type="spellEnd"/>
      <w:r w:rsidRPr="00A11182">
        <w:rPr>
          <w:rFonts w:ascii="Times New Roman" w:hAnsi="Times New Roman" w:cs="Times New Roman"/>
          <w:sz w:val="28"/>
          <w:szCs w:val="28"/>
        </w:rPr>
        <w:t xml:space="preserve"> со следами </w:t>
      </w:r>
      <w:proofErr w:type="spellStart"/>
      <w:r w:rsidRPr="00A11182">
        <w:rPr>
          <w:rFonts w:ascii="Times New Roman" w:hAnsi="Times New Roman" w:cs="Times New Roman"/>
          <w:sz w:val="28"/>
          <w:szCs w:val="28"/>
        </w:rPr>
        <w:t>фреттинг</w:t>
      </w:r>
      <w:proofErr w:type="spellEnd"/>
      <w:r w:rsidRPr="00A11182">
        <w:rPr>
          <w:rFonts w:ascii="Times New Roman" w:hAnsi="Times New Roman" w:cs="Times New Roman"/>
          <w:sz w:val="28"/>
          <w:szCs w:val="28"/>
        </w:rPr>
        <w:t xml:space="preserve">-коррозии; б) структура зоны </w:t>
      </w:r>
      <w:proofErr w:type="spellStart"/>
      <w:r w:rsidRPr="00A11182">
        <w:rPr>
          <w:rFonts w:ascii="Times New Roman" w:hAnsi="Times New Roman" w:cs="Times New Roman"/>
          <w:sz w:val="28"/>
          <w:szCs w:val="28"/>
        </w:rPr>
        <w:t>фреттинга</w:t>
      </w:r>
      <w:proofErr w:type="spellEnd"/>
      <w:r w:rsidRPr="00A11182">
        <w:rPr>
          <w:rFonts w:ascii="Times New Roman" w:hAnsi="Times New Roman" w:cs="Times New Roman"/>
          <w:sz w:val="28"/>
          <w:szCs w:val="28"/>
        </w:rPr>
        <w:t xml:space="preserve"> на </w:t>
      </w:r>
      <w:proofErr w:type="spellStart"/>
      <w:r w:rsidRPr="00A11182">
        <w:rPr>
          <w:rFonts w:ascii="Times New Roman" w:hAnsi="Times New Roman" w:cs="Times New Roman"/>
          <w:sz w:val="28"/>
          <w:szCs w:val="28"/>
        </w:rPr>
        <w:t>контробразце</w:t>
      </w:r>
      <w:proofErr w:type="spellEnd"/>
      <w:r w:rsidR="00060942" w:rsidRPr="00060942">
        <w:rPr>
          <w:rFonts w:ascii="Times New Roman" w:hAnsi="Times New Roman" w:cs="Times New Roman"/>
          <w:sz w:val="28"/>
          <w:szCs w:val="28"/>
        </w:rPr>
        <w:t>.</w:t>
      </w:r>
    </w:p>
    <w:p w14:paraId="4F081FD8" w14:textId="05C037EE" w:rsidR="00060942" w:rsidRPr="00060942" w:rsidRDefault="00060942" w:rsidP="00060942">
      <w:pPr>
        <w:spacing w:after="100" w:afterAutospacing="1" w:line="360" w:lineRule="auto"/>
        <w:ind w:firstLine="708"/>
        <w:jc w:val="both"/>
        <w:rPr>
          <w:rFonts w:ascii="Times New Roman" w:hAnsi="Times New Roman" w:cs="Times New Roman"/>
          <w:sz w:val="28"/>
          <w:szCs w:val="28"/>
        </w:rPr>
      </w:pPr>
      <w:r w:rsidRPr="00060942">
        <w:rPr>
          <w:rFonts w:ascii="Times New Roman" w:hAnsi="Times New Roman" w:cs="Times New Roman"/>
          <w:sz w:val="28"/>
          <w:szCs w:val="28"/>
        </w:rPr>
        <w:t xml:space="preserve">Анализ показал, что в процессе взвешивания после испытаний некоторые образцы показали приращение массы. На данных образцах в процессе испытаний соединений в зоне </w:t>
      </w:r>
      <w:proofErr w:type="spellStart"/>
      <w:r w:rsidRPr="00060942">
        <w:rPr>
          <w:rFonts w:ascii="Times New Roman" w:hAnsi="Times New Roman" w:cs="Times New Roman"/>
          <w:sz w:val="28"/>
          <w:szCs w:val="28"/>
        </w:rPr>
        <w:t>фреттинга</w:t>
      </w:r>
      <w:proofErr w:type="spellEnd"/>
      <w:r w:rsidRPr="00060942">
        <w:rPr>
          <w:rFonts w:ascii="Times New Roman" w:hAnsi="Times New Roman" w:cs="Times New Roman"/>
          <w:sz w:val="28"/>
          <w:szCs w:val="28"/>
        </w:rPr>
        <w:t xml:space="preserve"> произошла химическая реакция окисления металла поверхности, с образованием окислов, не выведенных из зоны контакта в сопряжении, которые дали приращение массы исследуемого образца. Анализ структуры поверхности образцов после испытаний в присутствии образовавшихся окислов показал значительную ее </w:t>
      </w:r>
      <w:r w:rsidRPr="00060942">
        <w:rPr>
          <w:rFonts w:ascii="Times New Roman" w:hAnsi="Times New Roman" w:cs="Times New Roman"/>
          <w:sz w:val="28"/>
          <w:szCs w:val="28"/>
        </w:rPr>
        <w:lastRenderedPageBreak/>
        <w:t>дефектность и наличие слоя с микротрещинами, кавернами, раковинами, заполненными порошкообразными продуктами изнашивания, что подтверждается исследованиями и других авторов. Это дает основание при расчетах износостойкости отнести приращенную дефектную массу образцов условно к продуктам износа образца после испытаний.</w:t>
      </w:r>
    </w:p>
    <w:p w14:paraId="2923664B" w14:textId="4AE345D8" w:rsidR="00A11182" w:rsidRDefault="00060942" w:rsidP="00060942">
      <w:pPr>
        <w:spacing w:after="100" w:afterAutospacing="1" w:line="360" w:lineRule="auto"/>
        <w:ind w:firstLine="708"/>
        <w:jc w:val="both"/>
        <w:rPr>
          <w:rFonts w:ascii="Times New Roman" w:hAnsi="Times New Roman" w:cs="Times New Roman"/>
          <w:sz w:val="28"/>
          <w:szCs w:val="28"/>
        </w:rPr>
      </w:pPr>
      <w:r w:rsidRPr="00060942">
        <w:rPr>
          <w:rFonts w:ascii="Times New Roman" w:hAnsi="Times New Roman" w:cs="Times New Roman"/>
          <w:sz w:val="28"/>
          <w:szCs w:val="28"/>
        </w:rPr>
        <w:t xml:space="preserve">Результаты представлены на гистограмме на рисунке </w:t>
      </w:r>
      <w:r>
        <w:rPr>
          <w:rFonts w:ascii="Times New Roman" w:hAnsi="Times New Roman" w:cs="Times New Roman"/>
          <w:sz w:val="28"/>
          <w:szCs w:val="28"/>
        </w:rPr>
        <w:t>18</w:t>
      </w:r>
      <w:r w:rsidRPr="00060942">
        <w:rPr>
          <w:rFonts w:ascii="Times New Roman" w:hAnsi="Times New Roman" w:cs="Times New Roman"/>
          <w:sz w:val="28"/>
          <w:szCs w:val="28"/>
        </w:rPr>
        <w:t>.</w:t>
      </w:r>
    </w:p>
    <w:p w14:paraId="0BFB5CA5" w14:textId="706F465C" w:rsidR="00060942" w:rsidRDefault="00060942" w:rsidP="00060942">
      <w:pPr>
        <w:spacing w:after="100" w:afterAutospacing="1"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8964500" wp14:editId="64606C01">
            <wp:extent cx="5444490" cy="3420110"/>
            <wp:effectExtent l="0" t="0" r="381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4490" cy="3420110"/>
                    </a:xfrm>
                    <a:prstGeom prst="rect">
                      <a:avLst/>
                    </a:prstGeom>
                    <a:noFill/>
                  </pic:spPr>
                </pic:pic>
              </a:graphicData>
            </a:graphic>
          </wp:inline>
        </w:drawing>
      </w:r>
    </w:p>
    <w:p w14:paraId="77EB3DD7" w14:textId="32A11276" w:rsidR="00060942" w:rsidRDefault="00060942" w:rsidP="00060942">
      <w:pPr>
        <w:spacing w:after="100" w:afterAutospacing="1" w:line="360" w:lineRule="auto"/>
        <w:ind w:firstLine="708"/>
        <w:jc w:val="both"/>
        <w:rPr>
          <w:rFonts w:ascii="Times New Roman" w:hAnsi="Times New Roman" w:cs="Times New Roman"/>
          <w:sz w:val="28"/>
          <w:szCs w:val="28"/>
        </w:rPr>
      </w:pPr>
      <w:r w:rsidRPr="00060942">
        <w:rPr>
          <w:rFonts w:ascii="Times New Roman" w:hAnsi="Times New Roman" w:cs="Times New Roman"/>
          <w:sz w:val="28"/>
          <w:szCs w:val="28"/>
        </w:rPr>
        <w:t>Рисунок</w:t>
      </w:r>
      <w:r>
        <w:rPr>
          <w:rFonts w:ascii="Times New Roman" w:hAnsi="Times New Roman" w:cs="Times New Roman"/>
          <w:sz w:val="28"/>
          <w:szCs w:val="28"/>
        </w:rPr>
        <w:t xml:space="preserve"> 18.</w:t>
      </w:r>
      <w:r w:rsidRPr="00060942">
        <w:rPr>
          <w:rFonts w:ascii="Times New Roman" w:hAnsi="Times New Roman" w:cs="Times New Roman"/>
          <w:sz w:val="28"/>
          <w:szCs w:val="28"/>
        </w:rPr>
        <w:t xml:space="preserve"> – Интенсивность износа сопряжений при испытаниях на фреттинг-коррозию в условиях сухого и граничного (масло М10Г2К) трения</w:t>
      </w:r>
      <w:r>
        <w:rPr>
          <w:rFonts w:ascii="Times New Roman" w:hAnsi="Times New Roman" w:cs="Times New Roman"/>
          <w:sz w:val="28"/>
          <w:szCs w:val="28"/>
        </w:rPr>
        <w:t>.</w:t>
      </w:r>
    </w:p>
    <w:p w14:paraId="684E1733" w14:textId="71D0D14D" w:rsidR="00060942" w:rsidRPr="00A11182" w:rsidRDefault="00060942" w:rsidP="00060942">
      <w:pPr>
        <w:spacing w:after="100" w:afterAutospacing="1" w:line="360" w:lineRule="auto"/>
        <w:ind w:firstLine="708"/>
        <w:jc w:val="both"/>
        <w:rPr>
          <w:rFonts w:ascii="Times New Roman" w:hAnsi="Times New Roman" w:cs="Times New Roman"/>
          <w:sz w:val="28"/>
          <w:szCs w:val="28"/>
        </w:rPr>
      </w:pPr>
      <w:r w:rsidRPr="00060942">
        <w:rPr>
          <w:rFonts w:ascii="Times New Roman" w:hAnsi="Times New Roman" w:cs="Times New Roman"/>
          <w:sz w:val="28"/>
          <w:szCs w:val="28"/>
        </w:rPr>
        <w:t xml:space="preserve">Меньшие износы образцов в сравнении с </w:t>
      </w:r>
      <w:proofErr w:type="spellStart"/>
      <w:r w:rsidRPr="00060942">
        <w:rPr>
          <w:rFonts w:ascii="Times New Roman" w:hAnsi="Times New Roman" w:cs="Times New Roman"/>
          <w:sz w:val="28"/>
          <w:szCs w:val="28"/>
        </w:rPr>
        <w:t>контробразцом</w:t>
      </w:r>
      <w:proofErr w:type="spellEnd"/>
      <w:r w:rsidRPr="00060942">
        <w:rPr>
          <w:rFonts w:ascii="Times New Roman" w:hAnsi="Times New Roman" w:cs="Times New Roman"/>
          <w:sz w:val="28"/>
          <w:szCs w:val="28"/>
        </w:rPr>
        <w:t xml:space="preserve"> для большей части испытанных сопряжений были получены в связи с более высокой твердостью их материала. Более высокая твердость предполагает более высокую прочность на разрыв и более высокую усталостную прочность. И поскольку повреждение при </w:t>
      </w:r>
      <w:proofErr w:type="spellStart"/>
      <w:r w:rsidRPr="00060942">
        <w:rPr>
          <w:rFonts w:ascii="Times New Roman" w:hAnsi="Times New Roman" w:cs="Times New Roman"/>
          <w:sz w:val="28"/>
          <w:szCs w:val="28"/>
        </w:rPr>
        <w:t>фреттинге</w:t>
      </w:r>
      <w:proofErr w:type="spellEnd"/>
      <w:r w:rsidRPr="00060942">
        <w:rPr>
          <w:rFonts w:ascii="Times New Roman" w:hAnsi="Times New Roman" w:cs="Times New Roman"/>
          <w:sz w:val="28"/>
          <w:szCs w:val="28"/>
        </w:rPr>
        <w:t xml:space="preserve"> включает разрушение поверхности за счет локальных процессов усталости при высоких напряжениях степень повреждений поверхности уменьшается с увеличением поверхностной твердости. Кроме того, абразивное действие окисленных продуктов </w:t>
      </w:r>
      <w:r w:rsidRPr="00060942">
        <w:rPr>
          <w:rFonts w:ascii="Times New Roman" w:hAnsi="Times New Roman" w:cs="Times New Roman"/>
          <w:sz w:val="28"/>
          <w:szCs w:val="28"/>
        </w:rPr>
        <w:lastRenderedPageBreak/>
        <w:t>разрушения является существенным фактором во фреттинг-коррозии. Следовательно, чем выше поверхностная твердость, тем выше сопротивление абразивному действию и тем меньше повреждение.</w:t>
      </w:r>
    </w:p>
    <w:p w14:paraId="54BE444F" w14:textId="77777777" w:rsidR="00060942" w:rsidRPr="00060942" w:rsidRDefault="00060942" w:rsidP="00060942">
      <w:pPr>
        <w:spacing w:after="0" w:line="360" w:lineRule="auto"/>
        <w:ind w:firstLine="708"/>
        <w:jc w:val="both"/>
        <w:rPr>
          <w:rFonts w:ascii="Times New Roman" w:hAnsi="Times New Roman" w:cs="Times New Roman"/>
          <w:sz w:val="28"/>
          <w:szCs w:val="28"/>
        </w:rPr>
      </w:pPr>
      <w:r w:rsidRPr="00060942">
        <w:rPr>
          <w:rFonts w:ascii="Times New Roman" w:hAnsi="Times New Roman" w:cs="Times New Roman"/>
          <w:sz w:val="28"/>
          <w:szCs w:val="28"/>
        </w:rPr>
        <w:t>В результате испытания были сделаны выводы, что у сопряжения «сталь 40Х+ЭИО БрКМц3-1 – сталь 40Х интенсивность износа с эталонными сопряжениями «сталь 40Х–сталь 40Х» в условиях сухого трения меньше, соответственно, в 1,02, а в условиях граничного трения больше в 4,65 раза.</w:t>
      </w:r>
    </w:p>
    <w:p w14:paraId="224F6C55" w14:textId="77777777" w:rsidR="00060942" w:rsidRPr="00060942" w:rsidRDefault="00060942" w:rsidP="00060942">
      <w:pPr>
        <w:spacing w:after="0" w:line="360" w:lineRule="auto"/>
        <w:jc w:val="both"/>
        <w:rPr>
          <w:rFonts w:ascii="Times New Roman" w:hAnsi="Times New Roman" w:cs="Times New Roman"/>
          <w:sz w:val="28"/>
          <w:szCs w:val="28"/>
        </w:rPr>
      </w:pPr>
      <w:r w:rsidRPr="00060942">
        <w:rPr>
          <w:rFonts w:ascii="Times New Roman" w:hAnsi="Times New Roman" w:cs="Times New Roman"/>
          <w:sz w:val="28"/>
          <w:szCs w:val="28"/>
        </w:rPr>
        <w:t xml:space="preserve">У сопряжений «сталь 45+ХГДН С-01-01 – сталь 45», «сталь 45+ХГДН А-80-13 – сталь 45» фреттинг-коррозионная стойкость в сравнении с эталонным сопряжением «сталь 40Х - сталь 40Х» уменьшается в условиях сухого трения, соответственно, в 3,4 и 6,2 раз, а в условиях граничного трения, соответственно, в 8,9 и 12,3 раз. То есть, сопряжения с покрытиями ХГДН обладают в 3,4-6,3 раз более низкой стойкостью к процессам </w:t>
      </w:r>
      <w:proofErr w:type="spellStart"/>
      <w:r w:rsidRPr="00060942">
        <w:rPr>
          <w:rFonts w:ascii="Times New Roman" w:hAnsi="Times New Roman" w:cs="Times New Roman"/>
          <w:sz w:val="28"/>
          <w:szCs w:val="28"/>
        </w:rPr>
        <w:t>фреттинга</w:t>
      </w:r>
      <w:proofErr w:type="spellEnd"/>
      <w:r w:rsidRPr="00060942">
        <w:rPr>
          <w:rFonts w:ascii="Times New Roman" w:hAnsi="Times New Roman" w:cs="Times New Roman"/>
          <w:sz w:val="28"/>
          <w:szCs w:val="28"/>
        </w:rPr>
        <w:t xml:space="preserve">, чем сопряжения с покрытиями ЭИО.   </w:t>
      </w:r>
    </w:p>
    <w:p w14:paraId="3C24A57D" w14:textId="64F563DA" w:rsidR="00A11182" w:rsidRDefault="00060942" w:rsidP="00060942">
      <w:pPr>
        <w:spacing w:after="0" w:line="360" w:lineRule="auto"/>
        <w:jc w:val="both"/>
        <w:rPr>
          <w:rFonts w:ascii="Times New Roman" w:hAnsi="Times New Roman" w:cs="Times New Roman"/>
          <w:sz w:val="28"/>
          <w:szCs w:val="28"/>
        </w:rPr>
      </w:pPr>
      <w:r w:rsidRPr="00060942">
        <w:rPr>
          <w:rFonts w:ascii="Times New Roman" w:hAnsi="Times New Roman" w:cs="Times New Roman"/>
          <w:sz w:val="28"/>
          <w:szCs w:val="28"/>
        </w:rPr>
        <w:t>Применение комбинированного покрытия ЭИО+ХГДН улучшает его фреттинг-коррозионную стойкость в сравнении с покрытием только способом ХГДН. Износостойкость сопряжения в этом случае может быть получена на уровне сопряжения с электроискровым покрытием.</w:t>
      </w:r>
    </w:p>
    <w:p w14:paraId="35049762" w14:textId="0C3067BE" w:rsidR="00060942" w:rsidRDefault="00060942" w:rsidP="00060942">
      <w:pPr>
        <w:spacing w:after="0" w:line="360" w:lineRule="auto"/>
        <w:jc w:val="both"/>
        <w:rPr>
          <w:rFonts w:ascii="Times New Roman" w:hAnsi="Times New Roman" w:cs="Times New Roman"/>
          <w:sz w:val="28"/>
          <w:szCs w:val="28"/>
        </w:rPr>
      </w:pPr>
    </w:p>
    <w:p w14:paraId="38088F08" w14:textId="3B6409C9" w:rsidR="00060942" w:rsidRDefault="00060942" w:rsidP="00060942">
      <w:pPr>
        <w:spacing w:after="0" w:line="360" w:lineRule="auto"/>
        <w:jc w:val="both"/>
        <w:rPr>
          <w:rFonts w:ascii="Times New Roman" w:hAnsi="Times New Roman" w:cs="Times New Roman"/>
          <w:sz w:val="28"/>
          <w:szCs w:val="28"/>
        </w:rPr>
      </w:pPr>
    </w:p>
    <w:p w14:paraId="07D842BC" w14:textId="0E84CA31" w:rsidR="00060942" w:rsidRDefault="00060942" w:rsidP="00060942">
      <w:pPr>
        <w:spacing w:after="0" w:line="360" w:lineRule="auto"/>
        <w:jc w:val="both"/>
        <w:rPr>
          <w:rFonts w:ascii="Times New Roman" w:hAnsi="Times New Roman" w:cs="Times New Roman"/>
          <w:sz w:val="28"/>
          <w:szCs w:val="28"/>
        </w:rPr>
      </w:pPr>
    </w:p>
    <w:p w14:paraId="174D6D81" w14:textId="106EAE14" w:rsidR="00060942" w:rsidRDefault="00060942" w:rsidP="00060942">
      <w:pPr>
        <w:spacing w:after="0" w:line="360" w:lineRule="auto"/>
        <w:jc w:val="both"/>
        <w:rPr>
          <w:rFonts w:ascii="Times New Roman" w:hAnsi="Times New Roman" w:cs="Times New Roman"/>
          <w:sz w:val="28"/>
          <w:szCs w:val="28"/>
        </w:rPr>
      </w:pPr>
    </w:p>
    <w:p w14:paraId="0119024C" w14:textId="3779C699" w:rsidR="00060942" w:rsidRDefault="00060942" w:rsidP="00060942">
      <w:pPr>
        <w:spacing w:after="0" w:line="360" w:lineRule="auto"/>
        <w:jc w:val="both"/>
        <w:rPr>
          <w:rFonts w:ascii="Times New Roman" w:hAnsi="Times New Roman" w:cs="Times New Roman"/>
          <w:sz w:val="28"/>
          <w:szCs w:val="28"/>
        </w:rPr>
      </w:pPr>
    </w:p>
    <w:p w14:paraId="55C49CC5" w14:textId="72BF17EA" w:rsidR="00060942" w:rsidRDefault="00060942" w:rsidP="00060942">
      <w:pPr>
        <w:spacing w:after="0" w:line="360" w:lineRule="auto"/>
        <w:jc w:val="both"/>
        <w:rPr>
          <w:rFonts w:ascii="Times New Roman" w:hAnsi="Times New Roman" w:cs="Times New Roman"/>
          <w:sz w:val="28"/>
          <w:szCs w:val="28"/>
        </w:rPr>
      </w:pPr>
    </w:p>
    <w:p w14:paraId="280570DC" w14:textId="73C75D58" w:rsidR="00060942" w:rsidRDefault="00060942" w:rsidP="00060942">
      <w:pPr>
        <w:spacing w:after="0" w:line="360" w:lineRule="auto"/>
        <w:jc w:val="both"/>
        <w:rPr>
          <w:rFonts w:ascii="Times New Roman" w:hAnsi="Times New Roman" w:cs="Times New Roman"/>
          <w:sz w:val="28"/>
          <w:szCs w:val="28"/>
        </w:rPr>
      </w:pPr>
    </w:p>
    <w:p w14:paraId="4254E65D" w14:textId="4E165F1E" w:rsidR="00060942" w:rsidRDefault="00060942" w:rsidP="00060942">
      <w:pPr>
        <w:spacing w:after="0" w:line="360" w:lineRule="auto"/>
        <w:jc w:val="both"/>
        <w:rPr>
          <w:rFonts w:ascii="Times New Roman" w:hAnsi="Times New Roman" w:cs="Times New Roman"/>
          <w:sz w:val="28"/>
          <w:szCs w:val="28"/>
        </w:rPr>
      </w:pPr>
    </w:p>
    <w:p w14:paraId="4B4BD9DD" w14:textId="37F1D691" w:rsidR="00060942" w:rsidRDefault="00060942" w:rsidP="00060942">
      <w:pPr>
        <w:spacing w:after="0" w:line="360" w:lineRule="auto"/>
        <w:jc w:val="both"/>
        <w:rPr>
          <w:rFonts w:ascii="Times New Roman" w:hAnsi="Times New Roman" w:cs="Times New Roman"/>
          <w:sz w:val="28"/>
          <w:szCs w:val="28"/>
        </w:rPr>
      </w:pPr>
    </w:p>
    <w:p w14:paraId="53C14600" w14:textId="38A75939" w:rsidR="00060942" w:rsidRDefault="00060942" w:rsidP="00060942">
      <w:pPr>
        <w:spacing w:after="0" w:line="360" w:lineRule="auto"/>
        <w:jc w:val="both"/>
        <w:rPr>
          <w:rFonts w:ascii="Times New Roman" w:hAnsi="Times New Roman" w:cs="Times New Roman"/>
          <w:sz w:val="28"/>
          <w:szCs w:val="28"/>
        </w:rPr>
      </w:pPr>
    </w:p>
    <w:p w14:paraId="0716B6C7" w14:textId="0D6EA652" w:rsidR="00060942" w:rsidRDefault="00060942" w:rsidP="00060942">
      <w:pPr>
        <w:spacing w:after="0" w:line="360" w:lineRule="auto"/>
        <w:jc w:val="both"/>
        <w:rPr>
          <w:rFonts w:ascii="Times New Roman" w:hAnsi="Times New Roman" w:cs="Times New Roman"/>
          <w:sz w:val="28"/>
          <w:szCs w:val="28"/>
        </w:rPr>
      </w:pPr>
    </w:p>
    <w:p w14:paraId="68EF49D7" w14:textId="0C2D7E13" w:rsidR="00060942" w:rsidRPr="00AD2ED5" w:rsidRDefault="00060942" w:rsidP="00AD2ED5">
      <w:pPr>
        <w:pStyle w:val="1"/>
        <w:spacing w:before="0" w:line="360" w:lineRule="auto"/>
        <w:ind w:firstLine="709"/>
        <w:jc w:val="both"/>
        <w:rPr>
          <w:rFonts w:ascii="Times New Roman" w:hAnsi="Times New Roman" w:cs="Times New Roman"/>
          <w:b/>
          <w:bCs/>
          <w:color w:val="000000" w:themeColor="text1"/>
          <w:sz w:val="28"/>
          <w:szCs w:val="28"/>
        </w:rPr>
      </w:pPr>
      <w:bookmarkStart w:id="6" w:name="_Toc184762842"/>
      <w:r w:rsidRPr="00AD2ED5">
        <w:rPr>
          <w:rFonts w:ascii="Times New Roman" w:hAnsi="Times New Roman" w:cs="Times New Roman"/>
          <w:b/>
          <w:bCs/>
          <w:color w:val="000000" w:themeColor="text1"/>
          <w:sz w:val="28"/>
          <w:szCs w:val="28"/>
        </w:rPr>
        <w:lastRenderedPageBreak/>
        <w:t>6. Выводы по НИР</w:t>
      </w:r>
      <w:bookmarkEnd w:id="6"/>
    </w:p>
    <w:p w14:paraId="579D74BC" w14:textId="77777777" w:rsidR="00060942" w:rsidRPr="00060942" w:rsidRDefault="00060942" w:rsidP="00AD2ED5">
      <w:pPr>
        <w:spacing w:after="0" w:line="360" w:lineRule="auto"/>
        <w:ind w:firstLine="709"/>
        <w:jc w:val="both"/>
        <w:rPr>
          <w:rFonts w:ascii="Times New Roman" w:hAnsi="Times New Roman" w:cs="Times New Roman"/>
          <w:sz w:val="28"/>
          <w:szCs w:val="28"/>
        </w:rPr>
      </w:pPr>
      <w:r w:rsidRPr="00060942">
        <w:rPr>
          <w:rFonts w:ascii="Times New Roman" w:hAnsi="Times New Roman" w:cs="Times New Roman"/>
          <w:sz w:val="28"/>
          <w:szCs w:val="28"/>
        </w:rPr>
        <w:t>По результатам исследований был выбран наиболее оптимальный режим обработки детали электроискровой наплавки.</w:t>
      </w:r>
    </w:p>
    <w:p w14:paraId="4E9427AA" w14:textId="77777777" w:rsidR="00060942" w:rsidRPr="00060942" w:rsidRDefault="00060942" w:rsidP="00AD2ED5">
      <w:pPr>
        <w:spacing w:after="0" w:line="360" w:lineRule="auto"/>
        <w:ind w:firstLine="709"/>
        <w:jc w:val="both"/>
        <w:rPr>
          <w:rFonts w:ascii="Times New Roman" w:hAnsi="Times New Roman" w:cs="Times New Roman"/>
          <w:sz w:val="28"/>
          <w:szCs w:val="28"/>
        </w:rPr>
      </w:pPr>
      <w:r w:rsidRPr="00060942">
        <w:rPr>
          <w:rFonts w:ascii="Times New Roman" w:hAnsi="Times New Roman" w:cs="Times New Roman"/>
          <w:sz w:val="28"/>
          <w:szCs w:val="28"/>
        </w:rPr>
        <w:t xml:space="preserve">Также были сделаны выводы: </w:t>
      </w:r>
    </w:p>
    <w:p w14:paraId="24C276A8" w14:textId="77777777" w:rsidR="00060942" w:rsidRPr="00060942" w:rsidRDefault="00060942" w:rsidP="00060942">
      <w:pPr>
        <w:spacing w:after="0" w:line="360" w:lineRule="auto"/>
        <w:ind w:firstLine="708"/>
        <w:jc w:val="both"/>
        <w:rPr>
          <w:rFonts w:ascii="Times New Roman" w:hAnsi="Times New Roman" w:cs="Times New Roman"/>
          <w:sz w:val="28"/>
          <w:szCs w:val="28"/>
        </w:rPr>
      </w:pPr>
      <w:r w:rsidRPr="00060942">
        <w:rPr>
          <w:rFonts w:ascii="Times New Roman" w:hAnsi="Times New Roman" w:cs="Times New Roman"/>
          <w:sz w:val="28"/>
          <w:szCs w:val="28"/>
        </w:rPr>
        <w:t>1. Максимальная производительность наплавки отмечена у электродов из бронзы марки БрКМц3-1 45 на установке «ВестронАИ-007» (режим 4-4).</w:t>
      </w:r>
    </w:p>
    <w:p w14:paraId="534ED2F6" w14:textId="77777777" w:rsidR="00060942" w:rsidRPr="00060942" w:rsidRDefault="00060942" w:rsidP="00060942">
      <w:pPr>
        <w:spacing w:after="0" w:line="360" w:lineRule="auto"/>
        <w:ind w:firstLine="708"/>
        <w:jc w:val="both"/>
        <w:rPr>
          <w:rFonts w:ascii="Times New Roman" w:hAnsi="Times New Roman" w:cs="Times New Roman"/>
          <w:sz w:val="28"/>
          <w:szCs w:val="28"/>
        </w:rPr>
      </w:pPr>
      <w:r w:rsidRPr="00060942">
        <w:rPr>
          <w:rFonts w:ascii="Times New Roman" w:hAnsi="Times New Roman" w:cs="Times New Roman"/>
          <w:sz w:val="28"/>
          <w:szCs w:val="28"/>
        </w:rPr>
        <w:t xml:space="preserve">2. Металлографические исследования покрытия ЭИО показали, что нанесенный слой металлопокрытия состоит из окислов и фрагментов застывшего металла и термодиффузионного зоны. Глубина зон зависит от режима и времени обработки. Микротвердости покрытия, нанесенного на стальной образец, составляет Нµ = 200-700 МПа, т.е. его </w:t>
      </w:r>
      <w:proofErr w:type="spellStart"/>
      <w:r w:rsidRPr="00060942">
        <w:rPr>
          <w:rFonts w:ascii="Times New Roman" w:hAnsi="Times New Roman" w:cs="Times New Roman"/>
          <w:sz w:val="28"/>
          <w:szCs w:val="28"/>
        </w:rPr>
        <w:t>микротвёрдость</w:t>
      </w:r>
      <w:proofErr w:type="spellEnd"/>
      <w:r w:rsidRPr="00060942">
        <w:rPr>
          <w:rFonts w:ascii="Times New Roman" w:hAnsi="Times New Roman" w:cs="Times New Roman"/>
          <w:sz w:val="28"/>
          <w:szCs w:val="28"/>
        </w:rPr>
        <w:t xml:space="preserve"> значительно выше </w:t>
      </w:r>
      <w:proofErr w:type="spellStart"/>
      <w:r w:rsidRPr="00060942">
        <w:rPr>
          <w:rFonts w:ascii="Times New Roman" w:hAnsi="Times New Roman" w:cs="Times New Roman"/>
          <w:sz w:val="28"/>
          <w:szCs w:val="28"/>
        </w:rPr>
        <w:t>микротвёрдости</w:t>
      </w:r>
      <w:proofErr w:type="spellEnd"/>
      <w:r w:rsidRPr="00060942">
        <w:rPr>
          <w:rFonts w:ascii="Times New Roman" w:hAnsi="Times New Roman" w:cs="Times New Roman"/>
          <w:sz w:val="28"/>
          <w:szCs w:val="28"/>
        </w:rPr>
        <w:t xml:space="preserve"> основы, следовательно, его несущая способность должна быть выше.</w:t>
      </w:r>
    </w:p>
    <w:p w14:paraId="12000F98" w14:textId="77777777" w:rsidR="00060942" w:rsidRPr="00060942" w:rsidRDefault="00060942" w:rsidP="00060942">
      <w:pPr>
        <w:spacing w:after="0" w:line="360" w:lineRule="auto"/>
        <w:ind w:firstLine="708"/>
        <w:jc w:val="both"/>
        <w:rPr>
          <w:rFonts w:ascii="Times New Roman" w:hAnsi="Times New Roman" w:cs="Times New Roman"/>
          <w:sz w:val="28"/>
          <w:szCs w:val="28"/>
        </w:rPr>
      </w:pPr>
      <w:r w:rsidRPr="00060942">
        <w:rPr>
          <w:rFonts w:ascii="Times New Roman" w:hAnsi="Times New Roman" w:cs="Times New Roman"/>
          <w:sz w:val="28"/>
          <w:szCs w:val="28"/>
        </w:rPr>
        <w:t>3. При исследовании образцов на фреттинг-коррозию замечено, что в условиях сухого трения фреттинг-коррозионная стойкость электроискровых покрытий выше в сравнении с эталонным образцом.</w:t>
      </w:r>
    </w:p>
    <w:p w14:paraId="27630719" w14:textId="77777777" w:rsidR="00060942" w:rsidRPr="00060942" w:rsidRDefault="00060942" w:rsidP="00060942">
      <w:pPr>
        <w:spacing w:after="0" w:line="360" w:lineRule="auto"/>
        <w:ind w:firstLine="708"/>
        <w:jc w:val="both"/>
        <w:rPr>
          <w:rFonts w:ascii="Times New Roman" w:hAnsi="Times New Roman" w:cs="Times New Roman"/>
          <w:sz w:val="28"/>
          <w:szCs w:val="28"/>
        </w:rPr>
      </w:pPr>
      <w:r w:rsidRPr="00060942">
        <w:rPr>
          <w:rFonts w:ascii="Times New Roman" w:hAnsi="Times New Roman" w:cs="Times New Roman"/>
          <w:sz w:val="28"/>
          <w:szCs w:val="28"/>
        </w:rPr>
        <w:t>4. Исследования на фреттинг-коррозию показали, что в условиях сухого трения фреттинг-коррозионная стойкость электроискровых покрытий выше, а в условиях граничного трения близка к эталонному.</w:t>
      </w:r>
    </w:p>
    <w:p w14:paraId="484A61BD" w14:textId="2509D092" w:rsidR="00060942" w:rsidRDefault="00060942" w:rsidP="00060942">
      <w:pPr>
        <w:spacing w:after="0" w:line="360" w:lineRule="auto"/>
        <w:ind w:firstLine="708"/>
        <w:jc w:val="both"/>
        <w:rPr>
          <w:rFonts w:ascii="Times New Roman" w:hAnsi="Times New Roman" w:cs="Times New Roman"/>
          <w:sz w:val="28"/>
          <w:szCs w:val="28"/>
        </w:rPr>
      </w:pPr>
      <w:r w:rsidRPr="00060942">
        <w:rPr>
          <w:rFonts w:ascii="Times New Roman" w:hAnsi="Times New Roman" w:cs="Times New Roman"/>
          <w:sz w:val="28"/>
          <w:szCs w:val="28"/>
        </w:rPr>
        <w:t>5. Комбинированное покрытие ЭИО+ХГДН повышает фреттинг-коррозионную стойкость поверхности по сравнению с покрытием только способом ХГДН. Износостойкость сопряжения в этом случае может быть получена на уровне сопряжения с электроискровым покрытием.</w:t>
      </w:r>
    </w:p>
    <w:p w14:paraId="049324D2" w14:textId="1BF82D1C" w:rsidR="00060942" w:rsidRDefault="00060942" w:rsidP="00060942">
      <w:pPr>
        <w:spacing w:after="0" w:line="360" w:lineRule="auto"/>
        <w:ind w:firstLine="708"/>
        <w:jc w:val="both"/>
        <w:rPr>
          <w:rFonts w:ascii="Times New Roman" w:hAnsi="Times New Roman" w:cs="Times New Roman"/>
          <w:sz w:val="28"/>
          <w:szCs w:val="28"/>
        </w:rPr>
      </w:pPr>
    </w:p>
    <w:p w14:paraId="1AE75414" w14:textId="379152FD" w:rsidR="00060942" w:rsidRDefault="00060942" w:rsidP="00060942">
      <w:pPr>
        <w:spacing w:after="0" w:line="360" w:lineRule="auto"/>
        <w:ind w:firstLine="708"/>
        <w:jc w:val="both"/>
        <w:rPr>
          <w:rFonts w:ascii="Times New Roman" w:hAnsi="Times New Roman" w:cs="Times New Roman"/>
          <w:sz w:val="28"/>
          <w:szCs w:val="28"/>
        </w:rPr>
      </w:pPr>
    </w:p>
    <w:p w14:paraId="5D2997F0" w14:textId="1FB6BED6" w:rsidR="00060942" w:rsidRDefault="00060942" w:rsidP="00060942">
      <w:pPr>
        <w:spacing w:after="0" w:line="360" w:lineRule="auto"/>
        <w:ind w:firstLine="708"/>
        <w:jc w:val="both"/>
        <w:rPr>
          <w:rFonts w:ascii="Times New Roman" w:hAnsi="Times New Roman" w:cs="Times New Roman"/>
          <w:sz w:val="28"/>
          <w:szCs w:val="28"/>
        </w:rPr>
      </w:pPr>
    </w:p>
    <w:p w14:paraId="40C3D9C1" w14:textId="34859BED" w:rsidR="00060942" w:rsidRDefault="00060942" w:rsidP="00060942">
      <w:pPr>
        <w:spacing w:after="0" w:line="360" w:lineRule="auto"/>
        <w:ind w:firstLine="708"/>
        <w:jc w:val="both"/>
        <w:rPr>
          <w:rFonts w:ascii="Times New Roman" w:hAnsi="Times New Roman" w:cs="Times New Roman"/>
          <w:sz w:val="28"/>
          <w:szCs w:val="28"/>
        </w:rPr>
      </w:pPr>
    </w:p>
    <w:p w14:paraId="04BBB2A3" w14:textId="2FC0BB08" w:rsidR="00060942" w:rsidRDefault="00060942" w:rsidP="00060942">
      <w:pPr>
        <w:spacing w:after="0" w:line="360" w:lineRule="auto"/>
        <w:ind w:firstLine="708"/>
        <w:jc w:val="both"/>
        <w:rPr>
          <w:rFonts w:ascii="Times New Roman" w:hAnsi="Times New Roman" w:cs="Times New Roman"/>
          <w:sz w:val="28"/>
          <w:szCs w:val="28"/>
        </w:rPr>
      </w:pPr>
    </w:p>
    <w:p w14:paraId="0FD3F501" w14:textId="516AEBB2" w:rsidR="00060942" w:rsidRDefault="00060942" w:rsidP="00060942">
      <w:pPr>
        <w:spacing w:after="0" w:line="360" w:lineRule="auto"/>
        <w:ind w:firstLine="708"/>
        <w:jc w:val="both"/>
        <w:rPr>
          <w:rFonts w:ascii="Times New Roman" w:hAnsi="Times New Roman" w:cs="Times New Roman"/>
          <w:sz w:val="28"/>
          <w:szCs w:val="28"/>
        </w:rPr>
      </w:pPr>
    </w:p>
    <w:p w14:paraId="31AABC61" w14:textId="606383FD" w:rsidR="007751C2" w:rsidRPr="007751C2" w:rsidRDefault="007751C2" w:rsidP="00DF3145">
      <w:pPr>
        <w:spacing w:after="0" w:line="360" w:lineRule="auto"/>
        <w:jc w:val="both"/>
        <w:rPr>
          <w:rFonts w:ascii="Times New Roman" w:hAnsi="Times New Roman" w:cs="Times New Roman"/>
          <w:sz w:val="28"/>
          <w:szCs w:val="28"/>
        </w:rPr>
      </w:pPr>
    </w:p>
    <w:sectPr w:rsidR="007751C2" w:rsidRPr="007751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Liberation Serif">
    <w:altName w:val="Times New Roman"/>
    <w:charset w:val="CC"/>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16DEE"/>
    <w:multiLevelType w:val="hybridMultilevel"/>
    <w:tmpl w:val="81D08826"/>
    <w:lvl w:ilvl="0" w:tplc="7BB43ACE">
      <w:start w:val="1"/>
      <w:numFmt w:val="decimal"/>
      <w:lvlText w:val="%1."/>
      <w:lvlJc w:val="left"/>
      <w:pPr>
        <w:ind w:left="720" w:hanging="360"/>
      </w:pPr>
      <w:rPr>
        <w:rFonts w:eastAsiaTheme="minorHAnsi" w:hint="default"/>
        <w:color w:val="0563C1" w:themeColor="hyperlink"/>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F340DE7"/>
    <w:multiLevelType w:val="multilevel"/>
    <w:tmpl w:val="0C1C12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DAB6918"/>
    <w:multiLevelType w:val="multilevel"/>
    <w:tmpl w:val="26EC8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0A474A"/>
    <w:multiLevelType w:val="multilevel"/>
    <w:tmpl w:val="6EC861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F140F20"/>
    <w:multiLevelType w:val="hybridMultilevel"/>
    <w:tmpl w:val="8AFA2012"/>
    <w:lvl w:ilvl="0" w:tplc="06ECF2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784A0E18"/>
    <w:multiLevelType w:val="multilevel"/>
    <w:tmpl w:val="D812D7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E277D53"/>
    <w:multiLevelType w:val="multilevel"/>
    <w:tmpl w:val="74405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5"/>
  </w:num>
  <w:num w:numId="4">
    <w:abstractNumId w:val="6"/>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97F"/>
    <w:rsid w:val="00014AE9"/>
    <w:rsid w:val="00020762"/>
    <w:rsid w:val="0003366E"/>
    <w:rsid w:val="000337FC"/>
    <w:rsid w:val="00060942"/>
    <w:rsid w:val="00070A55"/>
    <w:rsid w:val="000E1DED"/>
    <w:rsid w:val="00183797"/>
    <w:rsid w:val="001B197F"/>
    <w:rsid w:val="002D65F6"/>
    <w:rsid w:val="00377EA9"/>
    <w:rsid w:val="0059112B"/>
    <w:rsid w:val="00622373"/>
    <w:rsid w:val="006B6ED6"/>
    <w:rsid w:val="006F3455"/>
    <w:rsid w:val="007751C2"/>
    <w:rsid w:val="00826ABD"/>
    <w:rsid w:val="008612CD"/>
    <w:rsid w:val="00877BC3"/>
    <w:rsid w:val="008A4FEA"/>
    <w:rsid w:val="00935509"/>
    <w:rsid w:val="00A11182"/>
    <w:rsid w:val="00AD2ED5"/>
    <w:rsid w:val="00B21EAD"/>
    <w:rsid w:val="00BA471C"/>
    <w:rsid w:val="00DE63F5"/>
    <w:rsid w:val="00DF3145"/>
    <w:rsid w:val="00EF26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33B38"/>
  <w15:chartTrackingRefBased/>
  <w15:docId w15:val="{3D762D37-1094-4044-9D3F-1D073FF6A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B19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1B197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EF263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BA47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B197F"/>
    <w:rPr>
      <w:b/>
      <w:bCs/>
    </w:rPr>
  </w:style>
  <w:style w:type="character" w:customStyle="1" w:styleId="10">
    <w:name w:val="Заголовок 1 Знак"/>
    <w:basedOn w:val="a0"/>
    <w:link w:val="1"/>
    <w:uiPriority w:val="9"/>
    <w:rsid w:val="001B197F"/>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1B197F"/>
    <w:rPr>
      <w:rFonts w:asciiTheme="majorHAnsi" w:eastAsiaTheme="majorEastAsia" w:hAnsiTheme="majorHAnsi" w:cstheme="majorBidi"/>
      <w:color w:val="2E74B5" w:themeColor="accent1" w:themeShade="BF"/>
      <w:sz w:val="26"/>
      <w:szCs w:val="26"/>
    </w:rPr>
  </w:style>
  <w:style w:type="paragraph" w:styleId="a4">
    <w:name w:val="TOC Heading"/>
    <w:basedOn w:val="1"/>
    <w:next w:val="a"/>
    <w:uiPriority w:val="39"/>
    <w:unhideWhenUsed/>
    <w:qFormat/>
    <w:rsid w:val="006F3455"/>
    <w:pPr>
      <w:outlineLvl w:val="9"/>
    </w:pPr>
    <w:rPr>
      <w:lang w:eastAsia="ru-RU"/>
    </w:rPr>
  </w:style>
  <w:style w:type="paragraph" w:styleId="11">
    <w:name w:val="toc 1"/>
    <w:basedOn w:val="a"/>
    <w:next w:val="a"/>
    <w:autoRedefine/>
    <w:uiPriority w:val="39"/>
    <w:unhideWhenUsed/>
    <w:rsid w:val="006F3455"/>
    <w:pPr>
      <w:spacing w:after="100"/>
    </w:pPr>
  </w:style>
  <w:style w:type="character" w:styleId="a5">
    <w:name w:val="Hyperlink"/>
    <w:basedOn w:val="a0"/>
    <w:uiPriority w:val="99"/>
    <w:unhideWhenUsed/>
    <w:rsid w:val="006F3455"/>
    <w:rPr>
      <w:color w:val="0563C1" w:themeColor="hyperlink"/>
      <w:u w:val="single"/>
    </w:rPr>
  </w:style>
  <w:style w:type="paragraph" w:styleId="a6">
    <w:name w:val="Normal (Web)"/>
    <w:basedOn w:val="a"/>
    <w:uiPriority w:val="99"/>
    <w:semiHidden/>
    <w:unhideWhenUsed/>
    <w:rsid w:val="006F34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BA471C"/>
    <w:rPr>
      <w:rFonts w:asciiTheme="majorHAnsi" w:eastAsiaTheme="majorEastAsia" w:hAnsiTheme="majorHAnsi" w:cstheme="majorBidi"/>
      <w:i/>
      <w:iCs/>
      <w:color w:val="2E74B5" w:themeColor="accent1" w:themeShade="BF"/>
    </w:rPr>
  </w:style>
  <w:style w:type="character" w:styleId="a7">
    <w:name w:val="annotation reference"/>
    <w:basedOn w:val="a0"/>
    <w:uiPriority w:val="99"/>
    <w:semiHidden/>
    <w:unhideWhenUsed/>
    <w:rsid w:val="00EF2632"/>
    <w:rPr>
      <w:sz w:val="16"/>
      <w:szCs w:val="16"/>
    </w:rPr>
  </w:style>
  <w:style w:type="paragraph" w:styleId="a8">
    <w:name w:val="annotation text"/>
    <w:basedOn w:val="a"/>
    <w:link w:val="a9"/>
    <w:uiPriority w:val="99"/>
    <w:semiHidden/>
    <w:unhideWhenUsed/>
    <w:rsid w:val="00EF2632"/>
    <w:pPr>
      <w:spacing w:line="240" w:lineRule="auto"/>
    </w:pPr>
    <w:rPr>
      <w:sz w:val="20"/>
      <w:szCs w:val="20"/>
    </w:rPr>
  </w:style>
  <w:style w:type="character" w:customStyle="1" w:styleId="a9">
    <w:name w:val="Текст примечания Знак"/>
    <w:basedOn w:val="a0"/>
    <w:link w:val="a8"/>
    <w:uiPriority w:val="99"/>
    <w:semiHidden/>
    <w:rsid w:val="00EF2632"/>
    <w:rPr>
      <w:sz w:val="20"/>
      <w:szCs w:val="20"/>
    </w:rPr>
  </w:style>
  <w:style w:type="paragraph" w:styleId="aa">
    <w:name w:val="annotation subject"/>
    <w:basedOn w:val="a8"/>
    <w:next w:val="a8"/>
    <w:link w:val="ab"/>
    <w:uiPriority w:val="99"/>
    <w:semiHidden/>
    <w:unhideWhenUsed/>
    <w:rsid w:val="00EF2632"/>
    <w:rPr>
      <w:b/>
      <w:bCs/>
    </w:rPr>
  </w:style>
  <w:style w:type="character" w:customStyle="1" w:styleId="ab">
    <w:name w:val="Тема примечания Знак"/>
    <w:basedOn w:val="a9"/>
    <w:link w:val="aa"/>
    <w:uiPriority w:val="99"/>
    <w:semiHidden/>
    <w:rsid w:val="00EF2632"/>
    <w:rPr>
      <w:b/>
      <w:bCs/>
      <w:sz w:val="20"/>
      <w:szCs w:val="20"/>
    </w:rPr>
  </w:style>
  <w:style w:type="paragraph" w:styleId="21">
    <w:name w:val="toc 2"/>
    <w:basedOn w:val="a"/>
    <w:next w:val="a"/>
    <w:autoRedefine/>
    <w:uiPriority w:val="39"/>
    <w:unhideWhenUsed/>
    <w:rsid w:val="00EF2632"/>
    <w:pPr>
      <w:spacing w:after="100"/>
      <w:ind w:left="220"/>
    </w:pPr>
  </w:style>
  <w:style w:type="character" w:customStyle="1" w:styleId="30">
    <w:name w:val="Заголовок 3 Знак"/>
    <w:basedOn w:val="a0"/>
    <w:link w:val="3"/>
    <w:uiPriority w:val="9"/>
    <w:semiHidden/>
    <w:rsid w:val="00EF2632"/>
    <w:rPr>
      <w:rFonts w:asciiTheme="majorHAnsi" w:eastAsiaTheme="majorEastAsia" w:hAnsiTheme="majorHAnsi" w:cstheme="majorBidi"/>
      <w:color w:val="1F4D78" w:themeColor="accent1" w:themeShade="7F"/>
      <w:sz w:val="24"/>
      <w:szCs w:val="24"/>
    </w:rPr>
  </w:style>
  <w:style w:type="table" w:styleId="ac">
    <w:name w:val="Table Grid"/>
    <w:basedOn w:val="a1"/>
    <w:uiPriority w:val="59"/>
    <w:rsid w:val="008A4FEA"/>
    <w:pPr>
      <w:suppressAutoHyphens/>
      <w:spacing w:after="0" w:line="240" w:lineRule="auto"/>
    </w:pPr>
    <w:rPr>
      <w:rFonts w:ascii="Liberation Serif" w:eastAsia="NSimSun" w:hAnsi="Liberation Serif" w:cs="Lucida Sans"/>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AD2E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706353">
      <w:bodyDiv w:val="1"/>
      <w:marLeft w:val="0"/>
      <w:marRight w:val="0"/>
      <w:marTop w:val="0"/>
      <w:marBottom w:val="0"/>
      <w:divBdr>
        <w:top w:val="none" w:sz="0" w:space="0" w:color="auto"/>
        <w:left w:val="none" w:sz="0" w:space="0" w:color="auto"/>
        <w:bottom w:val="none" w:sz="0" w:space="0" w:color="auto"/>
        <w:right w:val="none" w:sz="0" w:space="0" w:color="auto"/>
      </w:divBdr>
    </w:div>
    <w:div w:id="322663142">
      <w:bodyDiv w:val="1"/>
      <w:marLeft w:val="0"/>
      <w:marRight w:val="0"/>
      <w:marTop w:val="0"/>
      <w:marBottom w:val="0"/>
      <w:divBdr>
        <w:top w:val="none" w:sz="0" w:space="0" w:color="auto"/>
        <w:left w:val="none" w:sz="0" w:space="0" w:color="auto"/>
        <w:bottom w:val="none" w:sz="0" w:space="0" w:color="auto"/>
        <w:right w:val="none" w:sz="0" w:space="0" w:color="auto"/>
      </w:divBdr>
    </w:div>
    <w:div w:id="843131972">
      <w:bodyDiv w:val="1"/>
      <w:marLeft w:val="0"/>
      <w:marRight w:val="0"/>
      <w:marTop w:val="0"/>
      <w:marBottom w:val="0"/>
      <w:divBdr>
        <w:top w:val="none" w:sz="0" w:space="0" w:color="auto"/>
        <w:left w:val="none" w:sz="0" w:space="0" w:color="auto"/>
        <w:bottom w:val="none" w:sz="0" w:space="0" w:color="auto"/>
        <w:right w:val="none" w:sz="0" w:space="0" w:color="auto"/>
      </w:divBdr>
    </w:div>
    <w:div w:id="903688074">
      <w:bodyDiv w:val="1"/>
      <w:marLeft w:val="0"/>
      <w:marRight w:val="0"/>
      <w:marTop w:val="0"/>
      <w:marBottom w:val="0"/>
      <w:divBdr>
        <w:top w:val="none" w:sz="0" w:space="0" w:color="auto"/>
        <w:left w:val="none" w:sz="0" w:space="0" w:color="auto"/>
        <w:bottom w:val="none" w:sz="0" w:space="0" w:color="auto"/>
        <w:right w:val="none" w:sz="0" w:space="0" w:color="auto"/>
      </w:divBdr>
    </w:div>
    <w:div w:id="982195245">
      <w:bodyDiv w:val="1"/>
      <w:marLeft w:val="0"/>
      <w:marRight w:val="0"/>
      <w:marTop w:val="0"/>
      <w:marBottom w:val="0"/>
      <w:divBdr>
        <w:top w:val="none" w:sz="0" w:space="0" w:color="auto"/>
        <w:left w:val="none" w:sz="0" w:space="0" w:color="auto"/>
        <w:bottom w:val="none" w:sz="0" w:space="0" w:color="auto"/>
        <w:right w:val="none" w:sz="0" w:space="0" w:color="auto"/>
      </w:divBdr>
    </w:div>
    <w:div w:id="1138105693">
      <w:bodyDiv w:val="1"/>
      <w:marLeft w:val="0"/>
      <w:marRight w:val="0"/>
      <w:marTop w:val="0"/>
      <w:marBottom w:val="0"/>
      <w:divBdr>
        <w:top w:val="none" w:sz="0" w:space="0" w:color="auto"/>
        <w:left w:val="none" w:sz="0" w:space="0" w:color="auto"/>
        <w:bottom w:val="none" w:sz="0" w:space="0" w:color="auto"/>
        <w:right w:val="none" w:sz="0" w:space="0" w:color="auto"/>
      </w:divBdr>
    </w:div>
    <w:div w:id="1159035402">
      <w:bodyDiv w:val="1"/>
      <w:marLeft w:val="0"/>
      <w:marRight w:val="0"/>
      <w:marTop w:val="0"/>
      <w:marBottom w:val="0"/>
      <w:divBdr>
        <w:top w:val="none" w:sz="0" w:space="0" w:color="auto"/>
        <w:left w:val="none" w:sz="0" w:space="0" w:color="auto"/>
        <w:bottom w:val="none" w:sz="0" w:space="0" w:color="auto"/>
        <w:right w:val="none" w:sz="0" w:space="0" w:color="auto"/>
      </w:divBdr>
    </w:div>
    <w:div w:id="1222013338">
      <w:bodyDiv w:val="1"/>
      <w:marLeft w:val="0"/>
      <w:marRight w:val="0"/>
      <w:marTop w:val="0"/>
      <w:marBottom w:val="0"/>
      <w:divBdr>
        <w:top w:val="none" w:sz="0" w:space="0" w:color="auto"/>
        <w:left w:val="none" w:sz="0" w:space="0" w:color="auto"/>
        <w:bottom w:val="none" w:sz="0" w:space="0" w:color="auto"/>
        <w:right w:val="none" w:sz="0" w:space="0" w:color="auto"/>
      </w:divBdr>
    </w:div>
    <w:div w:id="1893225972">
      <w:bodyDiv w:val="1"/>
      <w:marLeft w:val="0"/>
      <w:marRight w:val="0"/>
      <w:marTop w:val="0"/>
      <w:marBottom w:val="0"/>
      <w:divBdr>
        <w:top w:val="none" w:sz="0" w:space="0" w:color="auto"/>
        <w:left w:val="none" w:sz="0" w:space="0" w:color="auto"/>
        <w:bottom w:val="none" w:sz="0" w:space="0" w:color="auto"/>
        <w:right w:val="none" w:sz="0" w:space="0" w:color="auto"/>
      </w:divBdr>
    </w:div>
    <w:div w:id="1921677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A386C-D6C0-438D-80A4-F8FB8EE4A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953</TotalTime>
  <Pages>1</Pages>
  <Words>4891</Words>
  <Characters>27881</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Хусрав Бободустов</cp:lastModifiedBy>
  <cp:revision>16</cp:revision>
  <cp:lastPrinted>2024-12-08T21:22:00Z</cp:lastPrinted>
  <dcterms:created xsi:type="dcterms:W3CDTF">2024-12-03T08:40:00Z</dcterms:created>
  <dcterms:modified xsi:type="dcterms:W3CDTF">2024-12-10T20:49:00Z</dcterms:modified>
</cp:coreProperties>
</file>