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EFF1E" w14:textId="02C0C93B" w:rsidR="00133523" w:rsidRPr="001420F8" w:rsidRDefault="00E45994" w:rsidP="00377642">
      <w:pPr>
        <w:spacing w:line="240" w:lineRule="auto"/>
        <w:ind w:right="900" w:firstLine="0"/>
        <w:jc w:val="both"/>
        <w:rPr>
          <w:b/>
          <w:bCs/>
        </w:rPr>
      </w:pPr>
      <w:r w:rsidRPr="001420F8">
        <w:rPr>
          <w:b/>
          <w:bCs/>
        </w:rPr>
        <w:t>УДК</w:t>
      </w:r>
      <w:r w:rsidR="00ED611D" w:rsidRPr="001420F8">
        <w:rPr>
          <w:b/>
          <w:bCs/>
        </w:rPr>
        <w:t xml:space="preserve"> 621.77.04</w:t>
      </w:r>
    </w:p>
    <w:p w14:paraId="7C972F70" w14:textId="738B7148" w:rsidR="00E45994" w:rsidRPr="001420F8" w:rsidRDefault="00E45994" w:rsidP="00377642">
      <w:pPr>
        <w:spacing w:line="240" w:lineRule="auto"/>
        <w:ind w:right="900" w:firstLine="0"/>
        <w:rPr>
          <w:b/>
          <w:bCs/>
        </w:rPr>
      </w:pPr>
      <w:r w:rsidRPr="001420F8">
        <w:rPr>
          <w:b/>
          <w:bCs/>
        </w:rPr>
        <w:t>ИССЛЕДОВАИЕ ВЛИЯНИЯ РЕЖИМОВ ЭЛЕКТРОМЕХАНИЧЕСКОЙ ЗАКАЛК</w:t>
      </w:r>
      <w:r w:rsidR="009C29E6" w:rsidRPr="001420F8">
        <w:rPr>
          <w:b/>
          <w:bCs/>
        </w:rPr>
        <w:t>И</w:t>
      </w:r>
      <w:r w:rsidRPr="001420F8">
        <w:rPr>
          <w:b/>
          <w:bCs/>
        </w:rPr>
        <w:t xml:space="preserve"> НА ШЕРОХОВАТОСТ</w:t>
      </w:r>
      <w:r w:rsidR="00C502A4" w:rsidRPr="001420F8">
        <w:rPr>
          <w:b/>
          <w:bCs/>
        </w:rPr>
        <w:t>Ь</w:t>
      </w:r>
      <w:r w:rsidRPr="001420F8">
        <w:rPr>
          <w:b/>
          <w:bCs/>
        </w:rPr>
        <w:t xml:space="preserve"> ГЛАДКИХ ЦИЛИНДР</w:t>
      </w:r>
      <w:r w:rsidR="009C29E6" w:rsidRPr="001420F8">
        <w:rPr>
          <w:b/>
          <w:bCs/>
        </w:rPr>
        <w:t>ИЧЕСКИХ</w:t>
      </w:r>
      <w:r w:rsidRPr="001420F8">
        <w:rPr>
          <w:b/>
          <w:bCs/>
        </w:rPr>
        <w:t xml:space="preserve"> ПОВЕР</w:t>
      </w:r>
      <w:r w:rsidR="004C2680" w:rsidRPr="001420F8">
        <w:rPr>
          <w:b/>
          <w:bCs/>
        </w:rPr>
        <w:t>НОСТЕЙ</w:t>
      </w:r>
    </w:p>
    <w:p w14:paraId="4F4E44E8" w14:textId="0BA527C8" w:rsidR="00133523" w:rsidRPr="001420F8" w:rsidRDefault="00133523" w:rsidP="00377642">
      <w:pPr>
        <w:spacing w:line="240" w:lineRule="auto"/>
        <w:ind w:right="900" w:firstLine="0"/>
        <w:jc w:val="both"/>
        <w:rPr>
          <w:i/>
          <w:iCs/>
        </w:rPr>
      </w:pPr>
      <w:r w:rsidRPr="001420F8">
        <w:t>Нгуен Ань Чиеу</w:t>
      </w:r>
      <w:r w:rsidR="00151906" w:rsidRPr="001420F8">
        <w:t>,</w:t>
      </w:r>
    </w:p>
    <w:p w14:paraId="4D041CA9" w14:textId="39BB06A3" w:rsidR="00133523" w:rsidRPr="001420F8" w:rsidRDefault="00133523" w:rsidP="00377642">
      <w:pPr>
        <w:spacing w:line="240" w:lineRule="auto"/>
        <w:ind w:right="902" w:firstLine="0"/>
        <w:contextualSpacing/>
        <w:jc w:val="both"/>
        <w:rPr>
          <w:i/>
          <w:iCs/>
        </w:rPr>
      </w:pPr>
      <w:r w:rsidRPr="001420F8">
        <w:rPr>
          <w:i/>
          <w:iCs/>
        </w:rPr>
        <w:t>Студент 5 курса</w:t>
      </w:r>
      <w:r w:rsidR="00151906" w:rsidRPr="001420F8">
        <w:rPr>
          <w:i/>
          <w:iCs/>
        </w:rPr>
        <w:t>,</w:t>
      </w:r>
    </w:p>
    <w:p w14:paraId="765ABB8F" w14:textId="6FEA9716" w:rsidR="00133523" w:rsidRPr="001420F8" w:rsidRDefault="00E714E1" w:rsidP="00377642">
      <w:pPr>
        <w:spacing w:line="240" w:lineRule="auto"/>
        <w:ind w:right="902" w:firstLine="0"/>
        <w:contextualSpacing/>
        <w:jc w:val="both"/>
        <w:rPr>
          <w:i/>
          <w:iCs/>
        </w:rPr>
      </w:pPr>
      <w:r w:rsidRPr="001420F8">
        <w:rPr>
          <w:i/>
          <w:iCs/>
        </w:rPr>
        <w:t>к</w:t>
      </w:r>
      <w:r w:rsidR="00133523" w:rsidRPr="001420F8">
        <w:rPr>
          <w:i/>
          <w:iCs/>
        </w:rPr>
        <w:t xml:space="preserve">афедра «Технологии машиностроения» </w:t>
      </w:r>
    </w:p>
    <w:p w14:paraId="67426761" w14:textId="7984F496" w:rsidR="00133523" w:rsidRPr="001420F8" w:rsidRDefault="00133523" w:rsidP="00377642">
      <w:pPr>
        <w:spacing w:line="240" w:lineRule="auto"/>
        <w:ind w:right="902" w:firstLine="0"/>
        <w:contextualSpacing/>
        <w:jc w:val="both"/>
        <w:rPr>
          <w:i/>
          <w:iCs/>
        </w:rPr>
      </w:pPr>
      <w:r w:rsidRPr="001420F8">
        <w:rPr>
          <w:i/>
          <w:iCs/>
        </w:rPr>
        <w:t>Московский государственный технический университет им. Н.Э. Баумана</w:t>
      </w:r>
    </w:p>
    <w:p w14:paraId="7D8DA29F" w14:textId="77777777" w:rsidR="00151906" w:rsidRPr="001420F8" w:rsidRDefault="00151906" w:rsidP="00377642">
      <w:pPr>
        <w:spacing w:line="240" w:lineRule="auto"/>
        <w:ind w:right="900"/>
        <w:jc w:val="both"/>
        <w:rPr>
          <w:i/>
          <w:iCs/>
          <w:sz w:val="16"/>
          <w:szCs w:val="16"/>
        </w:rPr>
      </w:pPr>
    </w:p>
    <w:p w14:paraId="598BBA60" w14:textId="17AD5788" w:rsidR="00133523" w:rsidRPr="001420F8" w:rsidRDefault="00133523" w:rsidP="00377642">
      <w:pPr>
        <w:spacing w:line="240" w:lineRule="auto"/>
        <w:ind w:right="902" w:firstLine="0"/>
        <w:contextualSpacing/>
        <w:jc w:val="both"/>
        <w:rPr>
          <w:i/>
          <w:iCs/>
        </w:rPr>
      </w:pPr>
      <w:r w:rsidRPr="001420F8">
        <w:rPr>
          <w:i/>
          <w:iCs/>
        </w:rPr>
        <w:t>Научный руководитель: Ю.С. Иванова</w:t>
      </w:r>
      <w:r w:rsidR="00E714E1" w:rsidRPr="001420F8">
        <w:rPr>
          <w:i/>
          <w:iCs/>
        </w:rPr>
        <w:t>,</w:t>
      </w:r>
    </w:p>
    <w:p w14:paraId="6516B7FD" w14:textId="3458477B" w:rsidR="004C2680" w:rsidRPr="001420F8" w:rsidRDefault="005F6BEF" w:rsidP="00377642">
      <w:pPr>
        <w:spacing w:line="240" w:lineRule="auto"/>
        <w:ind w:right="902" w:firstLine="0"/>
        <w:contextualSpacing/>
        <w:jc w:val="both"/>
        <w:rPr>
          <w:i/>
          <w:iCs/>
        </w:rPr>
      </w:pPr>
      <w:r w:rsidRPr="001420F8">
        <w:rPr>
          <w:i/>
          <w:iCs/>
        </w:rPr>
        <w:t xml:space="preserve">кандидат технических наук, </w:t>
      </w:r>
      <w:r w:rsidR="00E714E1" w:rsidRPr="001420F8">
        <w:rPr>
          <w:i/>
          <w:iCs/>
        </w:rPr>
        <w:t>д</w:t>
      </w:r>
      <w:r w:rsidR="00133523" w:rsidRPr="001420F8">
        <w:rPr>
          <w:i/>
          <w:iCs/>
        </w:rPr>
        <w:t xml:space="preserve">оцент </w:t>
      </w:r>
      <w:r w:rsidR="00E714E1" w:rsidRPr="001420F8">
        <w:rPr>
          <w:i/>
          <w:iCs/>
        </w:rPr>
        <w:t>кафедры «Технологии машиностроения»</w:t>
      </w:r>
      <w:r w:rsidR="00151906" w:rsidRPr="001420F8">
        <w:rPr>
          <w:i/>
          <w:iCs/>
        </w:rPr>
        <w:t>.</w:t>
      </w:r>
    </w:p>
    <w:p w14:paraId="1B9E783C" w14:textId="28CB629E" w:rsidR="000251DC" w:rsidRPr="001420F8" w:rsidRDefault="000251DC" w:rsidP="00377642">
      <w:pPr>
        <w:spacing w:line="240" w:lineRule="auto"/>
        <w:ind w:right="900"/>
        <w:jc w:val="both"/>
      </w:pPr>
    </w:p>
    <w:p w14:paraId="70BDCE18" w14:textId="2BBB2645" w:rsidR="00C502A4" w:rsidRPr="001420F8" w:rsidRDefault="00C86B04" w:rsidP="000C295C">
      <w:pPr>
        <w:spacing w:line="240" w:lineRule="auto"/>
        <w:ind w:right="900"/>
        <w:contextualSpacing/>
        <w:jc w:val="both"/>
      </w:pPr>
      <w:r w:rsidRPr="001420F8">
        <w:t>Цел</w:t>
      </w:r>
      <w:r w:rsidR="00710DBE">
        <w:t>ь</w:t>
      </w:r>
      <w:r w:rsidR="00C502A4" w:rsidRPr="001420F8">
        <w:t>ю работы является и</w:t>
      </w:r>
      <w:r w:rsidRPr="001420F8">
        <w:t>сследов</w:t>
      </w:r>
      <w:r w:rsidR="00C502A4" w:rsidRPr="001420F8">
        <w:t>ание</w:t>
      </w:r>
      <w:r w:rsidRPr="001420F8">
        <w:t xml:space="preserve"> влияни</w:t>
      </w:r>
      <w:r w:rsidR="00C502A4" w:rsidRPr="001420F8">
        <w:t>я</w:t>
      </w:r>
      <w:r w:rsidRPr="001420F8">
        <w:t xml:space="preserve"> режимов</w:t>
      </w:r>
      <w:r w:rsidR="00C502A4" w:rsidRPr="001420F8">
        <w:t xml:space="preserve"> электромеханической закалки на шероховатость</w:t>
      </w:r>
      <w:r w:rsidR="00710DBE">
        <w:t xml:space="preserve"> гладких цилиндрических</w:t>
      </w:r>
      <w:r w:rsidR="00C502A4" w:rsidRPr="001420F8">
        <w:t xml:space="preserve"> поверхности.</w:t>
      </w:r>
    </w:p>
    <w:p w14:paraId="286F7076" w14:textId="457EC8E9" w:rsidR="000C295C" w:rsidRPr="001420F8" w:rsidRDefault="000C295C" w:rsidP="000C295C">
      <w:pPr>
        <w:spacing w:line="240" w:lineRule="auto"/>
        <w:ind w:right="900"/>
        <w:contextualSpacing/>
        <w:jc w:val="both"/>
      </w:pPr>
      <w:r w:rsidRPr="001420F8">
        <w:t>Задачи работы – это определить шероховатость и твердость поверхности валов после ЭМПЗ.</w:t>
      </w:r>
    </w:p>
    <w:p w14:paraId="205163F0" w14:textId="568D46D5" w:rsidR="006269A6" w:rsidRPr="001420F8" w:rsidRDefault="005643CF" w:rsidP="000C295C">
      <w:pPr>
        <w:spacing w:line="240" w:lineRule="auto"/>
        <w:ind w:right="900"/>
        <w:contextualSpacing/>
        <w:jc w:val="both"/>
      </w:pPr>
      <w:r w:rsidRPr="001420F8">
        <w:t xml:space="preserve">Шероховатость </w:t>
      </w:r>
      <w:r w:rsidR="00645EA6" w:rsidRPr="001420F8">
        <w:t>поверхности деталей</w:t>
      </w:r>
      <w:r w:rsidRPr="001420F8">
        <w:t xml:space="preserve"> играет важную роль</w:t>
      </w:r>
      <w:r w:rsidR="00645EA6" w:rsidRPr="001420F8">
        <w:t xml:space="preserve"> в подвижных соединениях</w:t>
      </w:r>
      <w:r w:rsidRPr="001420F8">
        <w:t>, влияет на трение и износ.</w:t>
      </w:r>
      <w:r w:rsidR="003B2A25" w:rsidRPr="001420F8">
        <w:t xml:space="preserve"> Поэтому в условиях постоянного совершенствования производственных процессов и стремления к повышению эффективности материалов, необходимо более глубокое понимание влияния методов обработки поверхности на шероховатость гладких цилиндрических поверхностей.</w:t>
      </w:r>
    </w:p>
    <w:p w14:paraId="5E446FEA" w14:textId="16AC78C9" w:rsidR="003B2A25" w:rsidRPr="001420F8" w:rsidRDefault="006269A6" w:rsidP="000C295C">
      <w:pPr>
        <w:spacing w:line="240" w:lineRule="auto"/>
        <w:ind w:right="902"/>
        <w:contextualSpacing/>
        <w:jc w:val="both"/>
      </w:pPr>
      <w:r w:rsidRPr="001420F8">
        <w:t>Электромеханическая закалка (</w:t>
      </w:r>
      <w:r w:rsidR="00645EA6" w:rsidRPr="001420F8">
        <w:t>ЭМПЗ) представляет собой технологию</w:t>
      </w:r>
      <w:r w:rsidRPr="001420F8">
        <w:t>, при которой электрический ток применяется в процессе закал</w:t>
      </w:r>
      <w:r w:rsidR="00645EA6" w:rsidRPr="001420F8">
        <w:t>ки, воздействуя на</w:t>
      </w:r>
      <w:r w:rsidRPr="001420F8">
        <w:t xml:space="preserve"> структуру</w:t>
      </w:r>
      <w:r w:rsidR="00645EA6" w:rsidRPr="001420F8">
        <w:t xml:space="preserve"> металла</w:t>
      </w:r>
      <w:r w:rsidRPr="001420F8">
        <w:t xml:space="preserve"> и изменяя ее свойства. При ЭМПЗ заготов</w:t>
      </w:r>
      <w:r w:rsidR="00645EA6" w:rsidRPr="001420F8">
        <w:t xml:space="preserve">ка закрепляется в </w:t>
      </w:r>
      <w:proofErr w:type="spellStart"/>
      <w:r w:rsidR="00645EA6" w:rsidRPr="001420F8">
        <w:t>трехкулачковом</w:t>
      </w:r>
      <w:proofErr w:type="spellEnd"/>
      <w:r w:rsidR="00645EA6" w:rsidRPr="001420F8">
        <w:t xml:space="preserve"> </w:t>
      </w:r>
      <w:proofErr w:type="spellStart"/>
      <w:r w:rsidR="00645EA6" w:rsidRPr="001420F8">
        <w:t>самоцентрирующем</w:t>
      </w:r>
      <w:proofErr w:type="spellEnd"/>
      <w:r w:rsidRPr="001420F8">
        <w:t xml:space="preserve"> патрон</w:t>
      </w:r>
      <w:r w:rsidR="00645EA6" w:rsidRPr="001420F8">
        <w:t>е</w:t>
      </w:r>
      <w:r w:rsidRPr="001420F8">
        <w:t xml:space="preserve"> токарно-винторезного станка</w:t>
      </w:r>
      <w:r w:rsidR="00645EA6" w:rsidRPr="001420F8">
        <w:t>,</w:t>
      </w:r>
      <w:r w:rsidRPr="001420F8">
        <w:t xml:space="preserve"> и ей сообщается главное движение вращения. Инструментальный ролик прижимается к поверхности заготовки с фиксированной силой, </w:t>
      </w:r>
      <w:r w:rsidR="00645EA6" w:rsidRPr="001420F8">
        <w:t>вращается вокруг своей оси. П</w:t>
      </w:r>
      <w:r w:rsidRPr="001420F8">
        <w:t>роисходит нагрев заготовки до температуры 1000…2000℃ и быстрое охлаждение поверхностного слоя. Скорость отвода теплоты от нагретой поверхности составляет 2600℃/сек, что значительно выше, чем охлаждение в масло или воду. Размеры зоны нагрева поверхности зависят от технологических факторов обработки: усилия прижатия инструмента к детали, формы и размера инструментального ролика, подачи, твердости обрабатываемого материала, режимов обработки.</w:t>
      </w:r>
      <w:r w:rsidR="001853B4" w:rsidRPr="001420F8">
        <w:t xml:space="preserve"> </w:t>
      </w:r>
    </w:p>
    <w:p w14:paraId="47F3BE82" w14:textId="2A636190" w:rsidR="00DE7AC9" w:rsidRPr="001420F8" w:rsidRDefault="00DE7AC9" w:rsidP="000C295C">
      <w:pPr>
        <w:spacing w:line="240" w:lineRule="auto"/>
        <w:ind w:right="902"/>
        <w:contextualSpacing/>
        <w:jc w:val="both"/>
      </w:pPr>
      <w:r w:rsidRPr="001420F8">
        <w:t>В рамках данного исследования фокус направлен на изучение влияния режи</w:t>
      </w:r>
      <w:r w:rsidR="00645EA6" w:rsidRPr="001420F8">
        <w:t>мов электромеханической закалки на шероховатость</w:t>
      </w:r>
      <w:r w:rsidRPr="001420F8">
        <w:t xml:space="preserve"> гладких цилиндр</w:t>
      </w:r>
      <w:r w:rsidR="00710DBE">
        <w:t>ических</w:t>
      </w:r>
      <w:r w:rsidRPr="001420F8">
        <w:t xml:space="preserve"> поверхностей.</w:t>
      </w:r>
    </w:p>
    <w:p w14:paraId="63505BD9" w14:textId="52D65403" w:rsidR="00CD33CA" w:rsidRPr="001420F8" w:rsidRDefault="00CD33CA" w:rsidP="000C295C">
      <w:pPr>
        <w:spacing w:line="240" w:lineRule="auto"/>
        <w:ind w:right="902"/>
        <w:contextualSpacing/>
        <w:jc w:val="both"/>
      </w:pPr>
      <w:r w:rsidRPr="001420F8">
        <w:t>Основные научно-технические результаты и иные особенности работы:</w:t>
      </w:r>
    </w:p>
    <w:p w14:paraId="5D005F09" w14:textId="72F5D78A" w:rsidR="002C1176" w:rsidRPr="001420F8" w:rsidRDefault="002C1176" w:rsidP="000C295C">
      <w:pPr>
        <w:spacing w:line="240" w:lineRule="auto"/>
        <w:ind w:right="900"/>
        <w:contextualSpacing/>
        <w:jc w:val="both"/>
        <w:rPr>
          <w:rFonts w:eastAsiaTheme="minorEastAsia"/>
        </w:rPr>
      </w:pPr>
      <w:r w:rsidRPr="001420F8">
        <w:rPr>
          <w:rFonts w:eastAsiaTheme="minorEastAsia"/>
        </w:rPr>
        <w:t xml:space="preserve">При исследовании было проведено </w:t>
      </w:r>
      <w:r w:rsidR="000C295C" w:rsidRPr="001420F8">
        <w:rPr>
          <w:rFonts w:eastAsiaTheme="minorEastAsia"/>
        </w:rPr>
        <w:t>3</w:t>
      </w:r>
      <w:r w:rsidRPr="001420F8">
        <w:rPr>
          <w:rFonts w:eastAsiaTheme="minorEastAsia"/>
        </w:rPr>
        <w:t xml:space="preserve"> опыта с ЭМПЗ образцов цилиндрической формы. Эксперименты проводилось на токарно-винторезном станке 16К20 кафедры «Технологии обработки материалов» МГТУ им. Н.Э. Баумана, модернизированном под ЭМПЗ (рис. 1).</w:t>
      </w:r>
    </w:p>
    <w:p w14:paraId="5E2BC57B" w14:textId="77777777" w:rsidR="000C295C" w:rsidRPr="001420F8" w:rsidRDefault="000C295C" w:rsidP="000C295C">
      <w:pPr>
        <w:spacing w:line="240" w:lineRule="auto"/>
        <w:ind w:right="902"/>
        <w:contextualSpacing/>
        <w:jc w:val="both"/>
        <w:rPr>
          <w:rFonts w:cs="Times New Roman"/>
          <w:szCs w:val="24"/>
        </w:rPr>
      </w:pPr>
      <w:r w:rsidRPr="001420F8">
        <w:rPr>
          <w:rFonts w:cs="Times New Roman"/>
          <w:szCs w:val="24"/>
        </w:rPr>
        <w:t>Были делать испытания:</w:t>
      </w:r>
    </w:p>
    <w:p w14:paraId="5043DD45" w14:textId="77777777" w:rsidR="000C295C" w:rsidRPr="001420F8" w:rsidRDefault="000C295C" w:rsidP="000C295C">
      <w:pPr>
        <w:pStyle w:val="ListParagraph"/>
        <w:numPr>
          <w:ilvl w:val="0"/>
          <w:numId w:val="6"/>
        </w:numPr>
        <w:spacing w:line="240" w:lineRule="auto"/>
        <w:ind w:right="902"/>
        <w:jc w:val="both"/>
        <w:rPr>
          <w:rFonts w:cs="Times New Roman"/>
          <w:szCs w:val="24"/>
        </w:rPr>
      </w:pPr>
      <w:r w:rsidRPr="001420F8">
        <w:rPr>
          <w:rFonts w:cs="Times New Roman"/>
          <w:szCs w:val="24"/>
        </w:rPr>
        <w:t>Испытание первое: измерить шероховатость поверхности заготовки после ЭМПЗ</w:t>
      </w:r>
    </w:p>
    <w:p w14:paraId="568C74E2" w14:textId="12E00EB4" w:rsidR="000C295C" w:rsidRPr="001420F8" w:rsidRDefault="000C295C" w:rsidP="000C295C">
      <w:pPr>
        <w:pStyle w:val="ListParagraph"/>
        <w:numPr>
          <w:ilvl w:val="0"/>
          <w:numId w:val="6"/>
        </w:numPr>
        <w:spacing w:line="240" w:lineRule="auto"/>
        <w:ind w:right="902"/>
        <w:jc w:val="both"/>
        <w:rPr>
          <w:rFonts w:cs="Times New Roman"/>
          <w:szCs w:val="24"/>
        </w:rPr>
      </w:pPr>
      <w:r w:rsidRPr="001420F8">
        <w:rPr>
          <w:rFonts w:cs="Times New Roman"/>
          <w:szCs w:val="24"/>
        </w:rPr>
        <w:t xml:space="preserve">Испытание второе: измерить шероховатость поверхности заготовки после ЭМПЗ при </w:t>
      </w:r>
      <m:oMath>
        <m:r>
          <w:rPr>
            <w:rFonts w:ascii="Cambria Math" w:hAnsi="Cambria Math" w:cs="Times New Roman"/>
            <w:szCs w:val="24"/>
          </w:rPr>
          <m:t>I=1200A и I=1500A.</m:t>
        </m:r>
      </m:oMath>
    </w:p>
    <w:p w14:paraId="5115F496" w14:textId="3EA74D81" w:rsidR="000C295C" w:rsidRPr="001420F8" w:rsidRDefault="006D0503" w:rsidP="000C295C">
      <w:pPr>
        <w:pStyle w:val="ListParagraph"/>
        <w:numPr>
          <w:ilvl w:val="0"/>
          <w:numId w:val="6"/>
        </w:numPr>
        <w:spacing w:line="240" w:lineRule="auto"/>
        <w:ind w:right="902"/>
        <w:jc w:val="both"/>
        <w:rPr>
          <w:rFonts w:cs="Times New Roman"/>
          <w:szCs w:val="24"/>
        </w:rPr>
      </w:pPr>
      <w:r w:rsidRPr="001420F8">
        <w:rPr>
          <w:rFonts w:eastAsiaTheme="minorEastAsia" w:cs="Times New Roman"/>
          <w:szCs w:val="24"/>
        </w:rPr>
        <w:t>Испытание третье: измерить твердость поверхности заготовки по глубине и по токе после ЭМПЗ.</w:t>
      </w:r>
    </w:p>
    <w:p w14:paraId="719ADC3F" w14:textId="5A22CAF8" w:rsidR="002C1176" w:rsidRPr="001420F8" w:rsidRDefault="005613B1" w:rsidP="005613B1">
      <w:pPr>
        <w:spacing w:line="240" w:lineRule="auto"/>
        <w:ind w:right="902"/>
        <w:contextualSpacing/>
        <w:jc w:val="both"/>
      </w:pPr>
      <w:r w:rsidRPr="001420F8">
        <w:lastRenderedPageBreak/>
        <w:t>Был станок:</w:t>
      </w:r>
    </w:p>
    <w:p w14:paraId="62D30A22" w14:textId="7F4CB43C" w:rsidR="006554A8" w:rsidRPr="001420F8" w:rsidRDefault="002C1176" w:rsidP="005613B1">
      <w:pPr>
        <w:spacing w:line="240" w:lineRule="auto"/>
        <w:ind w:right="902"/>
        <w:contextualSpacing/>
        <w:jc w:val="center"/>
        <w:rPr>
          <w:sz w:val="28"/>
          <w:szCs w:val="28"/>
        </w:rPr>
      </w:pPr>
      <w:r w:rsidRPr="001420F8">
        <w:rPr>
          <w:noProof/>
        </w:rPr>
        <w:drawing>
          <wp:inline distT="0" distB="0" distL="0" distR="0" wp14:anchorId="1283B2CB" wp14:editId="4A501905">
            <wp:extent cx="2520950" cy="2157501"/>
            <wp:effectExtent l="0" t="0" r="0" b="0"/>
            <wp:docPr id="594114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11486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723" cy="222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0F8">
        <w:rPr>
          <w:noProof/>
        </w:rPr>
        <w:t xml:space="preserve"> </w:t>
      </w:r>
      <w:r w:rsidRPr="001420F8">
        <w:rPr>
          <w:noProof/>
        </w:rPr>
        <w:drawing>
          <wp:inline distT="0" distB="0" distL="0" distR="0" wp14:anchorId="275C1C11" wp14:editId="6F632A06">
            <wp:extent cx="2516534" cy="2152650"/>
            <wp:effectExtent l="0" t="0" r="0" b="0"/>
            <wp:docPr id="860458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5856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827" cy="223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1B52E" w14:textId="437567CF" w:rsidR="002C1176" w:rsidRPr="001420F8" w:rsidRDefault="002C1176" w:rsidP="005613B1">
      <w:pPr>
        <w:spacing w:line="240" w:lineRule="auto"/>
        <w:ind w:left="1415" w:right="902" w:firstLine="1"/>
        <w:contextualSpacing/>
        <w:rPr>
          <w:sz w:val="22"/>
        </w:rPr>
      </w:pPr>
      <w:r w:rsidRPr="001420F8">
        <w:rPr>
          <w:sz w:val="22"/>
        </w:rPr>
        <w:t xml:space="preserve">     а) Общий вид оборудования    </w:t>
      </w:r>
      <w:r w:rsidR="005613B1" w:rsidRPr="001420F8">
        <w:rPr>
          <w:sz w:val="22"/>
        </w:rPr>
        <w:t xml:space="preserve">                </w:t>
      </w:r>
      <w:r w:rsidRPr="001420F8">
        <w:rPr>
          <w:sz w:val="22"/>
        </w:rPr>
        <w:t>б) Образец и инструментальный</w:t>
      </w:r>
    </w:p>
    <w:p w14:paraId="7432367E" w14:textId="673B4B54" w:rsidR="002C1176" w:rsidRPr="001420F8" w:rsidRDefault="002C1176" w:rsidP="005613B1">
      <w:pPr>
        <w:spacing w:line="240" w:lineRule="auto"/>
        <w:ind w:right="902"/>
        <w:contextualSpacing/>
        <w:rPr>
          <w:sz w:val="22"/>
        </w:rPr>
      </w:pPr>
      <w:r w:rsidRPr="001420F8">
        <w:rPr>
          <w:sz w:val="22"/>
        </w:rPr>
        <w:t xml:space="preserve">                                                                                                    </w:t>
      </w:r>
      <w:r w:rsidR="005613B1" w:rsidRPr="001420F8">
        <w:rPr>
          <w:sz w:val="22"/>
        </w:rPr>
        <w:t xml:space="preserve">        </w:t>
      </w:r>
      <w:r w:rsidRPr="001420F8">
        <w:rPr>
          <w:sz w:val="22"/>
        </w:rPr>
        <w:t>ролик</w:t>
      </w:r>
    </w:p>
    <w:p w14:paraId="52AFEB28" w14:textId="4606A8DA" w:rsidR="006554A8" w:rsidRPr="001420F8" w:rsidRDefault="006554A8" w:rsidP="005613B1">
      <w:pPr>
        <w:spacing w:line="240" w:lineRule="auto"/>
        <w:ind w:right="900"/>
        <w:contextualSpacing/>
        <w:jc w:val="center"/>
        <w:rPr>
          <w:sz w:val="22"/>
        </w:rPr>
      </w:pPr>
      <w:r w:rsidRPr="001420F8">
        <w:rPr>
          <w:sz w:val="22"/>
        </w:rPr>
        <w:t>Рис. 1. Фрагмент размещения оборудования и процесса ЭМПЗ образцов на токарно-винторезном станке 16К20;</w:t>
      </w:r>
    </w:p>
    <w:p w14:paraId="6AD0EFD3" w14:textId="56FD2CEE" w:rsidR="00013D4C" w:rsidRPr="001420F8" w:rsidRDefault="00762B9E" w:rsidP="005613B1">
      <w:pPr>
        <w:spacing w:line="240" w:lineRule="auto"/>
        <w:ind w:right="900"/>
        <w:contextualSpacing/>
        <w:jc w:val="both"/>
        <w:rPr>
          <w:sz w:val="22"/>
        </w:rPr>
      </w:pPr>
      <w:r w:rsidRPr="001420F8">
        <w:rPr>
          <w:sz w:val="22"/>
        </w:rPr>
        <w:t>1 – станок; 2 – установка электромеханической обработки; 3 – державка телескопическая; 4 – токоподводящее устройство; 5 – шины токоподводящие; 6 – заготовка</w:t>
      </w:r>
      <w:r w:rsidR="000C639D" w:rsidRPr="001420F8">
        <w:rPr>
          <w:sz w:val="22"/>
        </w:rPr>
        <w:t>.</w:t>
      </w:r>
    </w:p>
    <w:p w14:paraId="1DCBC961" w14:textId="3FE437D4" w:rsidR="000C295C" w:rsidRPr="001420F8" w:rsidRDefault="005613B1" w:rsidP="005613B1">
      <w:pPr>
        <w:spacing w:line="240" w:lineRule="auto"/>
        <w:ind w:right="902"/>
        <w:contextualSpacing/>
        <w:jc w:val="both"/>
        <w:rPr>
          <w:rFonts w:cs="Times New Roman"/>
          <w:szCs w:val="24"/>
        </w:rPr>
      </w:pPr>
      <w:r w:rsidRPr="001420F8">
        <w:rPr>
          <w:rFonts w:cs="Times New Roman"/>
          <w:szCs w:val="24"/>
        </w:rPr>
        <w:t>Были графики результатов:</w:t>
      </w:r>
    </w:p>
    <w:p w14:paraId="6BED98C4" w14:textId="77777777" w:rsidR="005613B1" w:rsidRPr="001420F8" w:rsidRDefault="005613B1" w:rsidP="005613B1">
      <w:pPr>
        <w:spacing w:line="240" w:lineRule="auto"/>
        <w:ind w:right="902"/>
        <w:contextualSpacing/>
        <w:jc w:val="center"/>
        <w:rPr>
          <w:szCs w:val="24"/>
        </w:rPr>
      </w:pPr>
      <w:r w:rsidRPr="001420F8">
        <w:rPr>
          <w:noProof/>
          <w:lang w:eastAsia="ru-RU"/>
        </w:rPr>
        <w:drawing>
          <wp:inline distT="0" distB="0" distL="0" distR="0" wp14:anchorId="4FCFE004" wp14:editId="720EA14C">
            <wp:extent cx="3009900" cy="21946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44502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196" cy="225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A8653" w14:textId="6C94B232" w:rsidR="005613B1" w:rsidRPr="001420F8" w:rsidRDefault="005613B1" w:rsidP="005613B1">
      <w:pPr>
        <w:spacing w:line="240" w:lineRule="auto"/>
        <w:ind w:right="902"/>
        <w:contextualSpacing/>
        <w:jc w:val="center"/>
        <w:rPr>
          <w:sz w:val="22"/>
        </w:rPr>
      </w:pPr>
      <w:r w:rsidRPr="001420F8">
        <w:rPr>
          <w:sz w:val="22"/>
        </w:rPr>
        <w:t xml:space="preserve">Рис. </w:t>
      </w:r>
      <w:r w:rsidRPr="001420F8">
        <w:rPr>
          <w:sz w:val="22"/>
        </w:rPr>
        <w:t>2</w:t>
      </w:r>
      <w:r w:rsidRPr="001420F8">
        <w:rPr>
          <w:sz w:val="22"/>
        </w:rPr>
        <w:t>. Зависимости шероховатости поверхности детали от тока при ЭМПЗ</w:t>
      </w:r>
    </w:p>
    <w:p w14:paraId="0C9930B0" w14:textId="77777777" w:rsidR="005613B1" w:rsidRPr="001420F8" w:rsidRDefault="005613B1" w:rsidP="005613B1">
      <w:pPr>
        <w:spacing w:line="240" w:lineRule="auto"/>
        <w:ind w:right="902"/>
        <w:contextualSpacing/>
        <w:jc w:val="both"/>
        <w:rPr>
          <w:rFonts w:cs="Times New Roman"/>
          <w:szCs w:val="24"/>
        </w:rPr>
      </w:pPr>
    </w:p>
    <w:p w14:paraId="7A41D07C" w14:textId="5BF21808" w:rsidR="000354F1" w:rsidRPr="001420F8" w:rsidRDefault="00DE548C" w:rsidP="005613B1">
      <w:pPr>
        <w:spacing w:line="240" w:lineRule="auto"/>
        <w:ind w:right="900"/>
        <w:contextualSpacing/>
        <w:jc w:val="center"/>
        <w:rPr>
          <w:szCs w:val="24"/>
        </w:rPr>
      </w:pPr>
      <w:r w:rsidRPr="001420F8">
        <w:rPr>
          <w:noProof/>
        </w:rPr>
        <w:drawing>
          <wp:inline distT="0" distB="0" distL="0" distR="0" wp14:anchorId="7F392E2D" wp14:editId="521ADA9D">
            <wp:extent cx="3180063" cy="1669532"/>
            <wp:effectExtent l="0" t="0" r="1905" b="6985"/>
            <wp:docPr id="2082053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076" cy="168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E42AD" w14:textId="51CF36E1" w:rsidR="000354F1" w:rsidRPr="001420F8" w:rsidRDefault="000354F1" w:rsidP="005613B1">
      <w:pPr>
        <w:spacing w:line="240" w:lineRule="auto"/>
        <w:ind w:right="900"/>
        <w:contextualSpacing/>
        <w:jc w:val="center"/>
        <w:rPr>
          <w:sz w:val="22"/>
        </w:rPr>
      </w:pPr>
      <w:r w:rsidRPr="001420F8">
        <w:rPr>
          <w:sz w:val="22"/>
        </w:rPr>
        <w:t xml:space="preserve">Рис. </w:t>
      </w:r>
      <w:r w:rsidR="005613B1" w:rsidRPr="001420F8">
        <w:rPr>
          <w:sz w:val="22"/>
        </w:rPr>
        <w:t>3</w:t>
      </w:r>
      <w:r w:rsidRPr="001420F8">
        <w:rPr>
          <w:sz w:val="22"/>
        </w:rPr>
        <w:t>. Зависимости твердости поверхности детали от глубины и тока при ЭМПЗ</w:t>
      </w:r>
    </w:p>
    <w:p w14:paraId="20A72682" w14:textId="15792E75" w:rsidR="0078616A" w:rsidRPr="001420F8" w:rsidRDefault="0078616A" w:rsidP="005613B1">
      <w:pPr>
        <w:spacing w:line="240" w:lineRule="auto"/>
        <w:ind w:right="902"/>
        <w:jc w:val="both"/>
        <w:rPr>
          <w:szCs w:val="24"/>
        </w:rPr>
      </w:pPr>
      <w:r w:rsidRPr="001420F8">
        <w:rPr>
          <w:szCs w:val="24"/>
        </w:rPr>
        <w:t xml:space="preserve">Результаты проведенных экспериментов </w:t>
      </w:r>
      <w:r w:rsidR="000354F1" w:rsidRPr="001420F8">
        <w:rPr>
          <w:szCs w:val="24"/>
        </w:rPr>
        <w:t>показали, что использование технологии электромеханической закалки</w:t>
      </w:r>
      <w:r w:rsidRPr="001420F8">
        <w:rPr>
          <w:szCs w:val="24"/>
        </w:rPr>
        <w:t xml:space="preserve"> может </w:t>
      </w:r>
      <w:r w:rsidR="000354F1" w:rsidRPr="001420F8">
        <w:rPr>
          <w:szCs w:val="24"/>
        </w:rPr>
        <w:t xml:space="preserve">способствовать уменьшению шероховатости </w:t>
      </w:r>
      <w:r w:rsidRPr="001420F8">
        <w:rPr>
          <w:szCs w:val="24"/>
        </w:rPr>
        <w:t>поверхности</w:t>
      </w:r>
      <w:r w:rsidR="00A07DC5" w:rsidRPr="001420F8">
        <w:rPr>
          <w:szCs w:val="24"/>
        </w:rPr>
        <w:t xml:space="preserve"> </w:t>
      </w:r>
      <w:r w:rsidR="000354F1" w:rsidRPr="001420F8">
        <w:rPr>
          <w:szCs w:val="24"/>
        </w:rPr>
        <w:t>и повышению</w:t>
      </w:r>
      <w:r w:rsidR="00A07DC5" w:rsidRPr="001420F8">
        <w:rPr>
          <w:szCs w:val="24"/>
        </w:rPr>
        <w:t xml:space="preserve"> </w:t>
      </w:r>
      <w:r w:rsidR="00AB3AD2" w:rsidRPr="001420F8">
        <w:rPr>
          <w:szCs w:val="24"/>
        </w:rPr>
        <w:t>твердости</w:t>
      </w:r>
      <w:r w:rsidR="00A07DC5" w:rsidRPr="001420F8">
        <w:rPr>
          <w:szCs w:val="24"/>
        </w:rPr>
        <w:t xml:space="preserve"> поверхности обработанных деталей</w:t>
      </w:r>
      <w:r w:rsidRPr="001420F8">
        <w:rPr>
          <w:szCs w:val="24"/>
        </w:rPr>
        <w:t>.</w:t>
      </w:r>
      <w:r w:rsidR="00AB3AD2" w:rsidRPr="001420F8">
        <w:rPr>
          <w:szCs w:val="24"/>
        </w:rPr>
        <w:t xml:space="preserve"> Сила тока влияет на уровень шероховатости поверхности. Чем выше сила тока, тем меньше </w:t>
      </w:r>
      <w:r w:rsidR="00AB3AD2" w:rsidRPr="001420F8">
        <w:rPr>
          <w:szCs w:val="24"/>
        </w:rPr>
        <w:lastRenderedPageBreak/>
        <w:t>шероховатость.</w:t>
      </w:r>
      <w:r w:rsidR="00CF11A0" w:rsidRPr="001420F8">
        <w:rPr>
          <w:szCs w:val="24"/>
        </w:rPr>
        <w:t xml:space="preserve"> </w:t>
      </w:r>
      <w:r w:rsidR="00AB3AD2" w:rsidRPr="001420F8">
        <w:rPr>
          <w:szCs w:val="24"/>
        </w:rPr>
        <w:t xml:space="preserve">Необходимо провести эксперименты для получения экспериментальной зависимости шероховатости и силы тока во вторичной цепи. </w:t>
      </w:r>
    </w:p>
    <w:p w14:paraId="1449D453" w14:textId="77777777" w:rsidR="005613B1" w:rsidRPr="001420F8" w:rsidRDefault="005613B1" w:rsidP="005613B1">
      <w:pPr>
        <w:spacing w:line="240" w:lineRule="auto"/>
        <w:ind w:right="902"/>
        <w:jc w:val="both"/>
        <w:rPr>
          <w:szCs w:val="24"/>
        </w:rPr>
      </w:pPr>
    </w:p>
    <w:p w14:paraId="708BE9D0" w14:textId="42BF0E39" w:rsidR="00CF11A0" w:rsidRPr="001420F8" w:rsidRDefault="00CF11A0" w:rsidP="00DE548C">
      <w:pPr>
        <w:spacing w:line="240" w:lineRule="auto"/>
        <w:ind w:right="902" w:firstLine="0"/>
        <w:rPr>
          <w:b/>
          <w:bCs/>
          <w:szCs w:val="24"/>
        </w:rPr>
      </w:pPr>
      <w:r w:rsidRPr="001420F8">
        <w:rPr>
          <w:b/>
          <w:bCs/>
          <w:szCs w:val="24"/>
        </w:rPr>
        <w:t>Литература</w:t>
      </w:r>
    </w:p>
    <w:p w14:paraId="226920A7" w14:textId="19331515" w:rsidR="00CD3893" w:rsidRPr="001420F8" w:rsidRDefault="00CD3893" w:rsidP="00DE548C">
      <w:pPr>
        <w:pStyle w:val="ListParagraph"/>
        <w:numPr>
          <w:ilvl w:val="0"/>
          <w:numId w:val="4"/>
        </w:numPr>
        <w:spacing w:line="240" w:lineRule="auto"/>
        <w:ind w:left="426" w:right="900" w:hanging="426"/>
        <w:jc w:val="both"/>
        <w:rPr>
          <w:szCs w:val="24"/>
        </w:rPr>
      </w:pPr>
      <w:r w:rsidRPr="001420F8">
        <w:rPr>
          <w:szCs w:val="24"/>
        </w:rPr>
        <w:t xml:space="preserve">Федоров С.К., Иванова Ю.С., </w:t>
      </w:r>
      <w:proofErr w:type="spellStart"/>
      <w:r w:rsidR="00246AD9" w:rsidRPr="001420F8">
        <w:rPr>
          <w:szCs w:val="24"/>
        </w:rPr>
        <w:t>Лашуков</w:t>
      </w:r>
      <w:proofErr w:type="spellEnd"/>
      <w:r w:rsidR="00246AD9" w:rsidRPr="001420F8">
        <w:rPr>
          <w:szCs w:val="24"/>
        </w:rPr>
        <w:t xml:space="preserve"> М.А., </w:t>
      </w:r>
      <w:proofErr w:type="spellStart"/>
      <w:r w:rsidR="00246AD9" w:rsidRPr="001420F8">
        <w:rPr>
          <w:szCs w:val="24"/>
        </w:rPr>
        <w:t>Мехия</w:t>
      </w:r>
      <w:proofErr w:type="spellEnd"/>
      <w:r w:rsidR="00246AD9" w:rsidRPr="001420F8">
        <w:rPr>
          <w:szCs w:val="24"/>
        </w:rPr>
        <w:t xml:space="preserve"> Рамос Б.Х. Электромеханическое восстановление посадочных поверхностей валов под подшипники качения // Вестник ФГОУ ВПО «МГАУ имени В.П. Горячкина». – 2019. - №4 (92). – С. 29-34.</w:t>
      </w:r>
    </w:p>
    <w:p w14:paraId="793548A9" w14:textId="733D2542" w:rsidR="00CD3893" w:rsidRPr="001420F8" w:rsidRDefault="00CD3893" w:rsidP="00DE548C">
      <w:pPr>
        <w:pStyle w:val="ListParagraph"/>
        <w:numPr>
          <w:ilvl w:val="0"/>
          <w:numId w:val="4"/>
        </w:numPr>
        <w:tabs>
          <w:tab w:val="left" w:pos="426"/>
        </w:tabs>
        <w:spacing w:line="240" w:lineRule="auto"/>
        <w:ind w:left="426" w:right="900" w:hanging="426"/>
        <w:jc w:val="both"/>
        <w:rPr>
          <w:szCs w:val="24"/>
        </w:rPr>
      </w:pPr>
      <w:r w:rsidRPr="001420F8">
        <w:rPr>
          <w:szCs w:val="24"/>
        </w:rPr>
        <w:t xml:space="preserve">Федоров С.К., Иванова Ю.С., Власов М.В., </w:t>
      </w:r>
      <w:proofErr w:type="spellStart"/>
      <w:r w:rsidRPr="001420F8">
        <w:rPr>
          <w:szCs w:val="24"/>
        </w:rPr>
        <w:t>Лашуков</w:t>
      </w:r>
      <w:proofErr w:type="spellEnd"/>
      <w:r w:rsidRPr="001420F8">
        <w:rPr>
          <w:szCs w:val="24"/>
        </w:rPr>
        <w:t xml:space="preserve"> М.А.</w:t>
      </w:r>
      <w:r w:rsidR="001420F8">
        <w:rPr>
          <w:szCs w:val="24"/>
          <w:lang w:val="en-US"/>
        </w:rPr>
        <w:t xml:space="preserve"> </w:t>
      </w:r>
      <w:r w:rsidRPr="001420F8">
        <w:rPr>
          <w:szCs w:val="24"/>
        </w:rPr>
        <w:t>Повышение износостойкости деталей электромеханической поверхностной закалкой // Вестник ФГОУ ВПО «МГАУ имени В.П. Горячкина». 2019. N2(90). С. 40-44.</w:t>
      </w:r>
    </w:p>
    <w:p w14:paraId="080A1CC3" w14:textId="59A6F996" w:rsidR="001420F8" w:rsidRPr="001420F8" w:rsidRDefault="001420F8" w:rsidP="00DE548C">
      <w:pPr>
        <w:pStyle w:val="ListParagraph"/>
        <w:numPr>
          <w:ilvl w:val="0"/>
          <w:numId w:val="4"/>
        </w:numPr>
        <w:tabs>
          <w:tab w:val="left" w:pos="426"/>
        </w:tabs>
        <w:spacing w:line="240" w:lineRule="auto"/>
        <w:ind w:left="426" w:right="900" w:hanging="426"/>
        <w:jc w:val="both"/>
        <w:rPr>
          <w:szCs w:val="24"/>
        </w:rPr>
      </w:pPr>
      <w:r w:rsidRPr="001420F8">
        <w:rPr>
          <w:szCs w:val="24"/>
        </w:rPr>
        <w:t xml:space="preserve">Федорова Л.В., Федоров С.К., </w:t>
      </w:r>
      <w:proofErr w:type="spellStart"/>
      <w:r w:rsidRPr="001420F8">
        <w:rPr>
          <w:szCs w:val="24"/>
        </w:rPr>
        <w:t>Нго</w:t>
      </w:r>
      <w:proofErr w:type="spellEnd"/>
      <w:r w:rsidRPr="001420F8">
        <w:rPr>
          <w:szCs w:val="24"/>
        </w:rPr>
        <w:t xml:space="preserve"> Ван </w:t>
      </w:r>
      <w:proofErr w:type="spellStart"/>
      <w:r w:rsidRPr="001420F8">
        <w:rPr>
          <w:szCs w:val="24"/>
        </w:rPr>
        <w:t>Туен</w:t>
      </w:r>
      <w:proofErr w:type="spellEnd"/>
      <w:r w:rsidRPr="001420F8">
        <w:rPr>
          <w:szCs w:val="24"/>
        </w:rPr>
        <w:t>, Иванова Ю.С. Расчет температурного поля упрочненного слоя при электромеханической поверхностной закалке // Вестник ФГОУ ВПО «МГАУ имени В.П. Горячкина». – 2022. – № 2.</w:t>
      </w:r>
    </w:p>
    <w:p w14:paraId="14A67D1F" w14:textId="15CA3559" w:rsidR="00DE548C" w:rsidRDefault="001420F8" w:rsidP="001420F8">
      <w:pPr>
        <w:pStyle w:val="ListParagraph"/>
        <w:numPr>
          <w:ilvl w:val="0"/>
          <w:numId w:val="4"/>
        </w:numPr>
        <w:tabs>
          <w:tab w:val="left" w:pos="426"/>
        </w:tabs>
        <w:spacing w:line="240" w:lineRule="auto"/>
        <w:ind w:left="426" w:right="900" w:hanging="426"/>
        <w:jc w:val="both"/>
        <w:rPr>
          <w:szCs w:val="24"/>
          <w:lang w:val="en-US"/>
        </w:rPr>
      </w:pPr>
      <w:r w:rsidRPr="001420F8">
        <w:rPr>
          <w:szCs w:val="24"/>
          <w:lang w:val="en-US"/>
        </w:rPr>
        <w:t xml:space="preserve">Fedorov S.K., Fedorova L.V., Ivanova Y.S., Voronina M.V., </w:t>
      </w:r>
      <w:proofErr w:type="spellStart"/>
      <w:r w:rsidRPr="001420F8">
        <w:rPr>
          <w:szCs w:val="24"/>
          <w:lang w:val="en-US"/>
        </w:rPr>
        <w:t>Sadovnikov</w:t>
      </w:r>
      <w:proofErr w:type="spellEnd"/>
      <w:r w:rsidRPr="001420F8">
        <w:rPr>
          <w:szCs w:val="24"/>
          <w:lang w:val="en-US"/>
        </w:rPr>
        <w:t xml:space="preserve"> A.V., Nikitin V.N.</w:t>
      </w:r>
      <w:r>
        <w:rPr>
          <w:szCs w:val="24"/>
          <w:lang w:val="en-US"/>
        </w:rPr>
        <w:t xml:space="preserve"> </w:t>
      </w:r>
      <w:r w:rsidRPr="001420F8">
        <w:rPr>
          <w:szCs w:val="24"/>
          <w:lang w:val="en-US"/>
        </w:rPr>
        <w:t xml:space="preserve">Increasing the wear resistance of adapters and drill pipes by </w:t>
      </w:r>
      <w:proofErr w:type="spellStart"/>
      <w:r w:rsidRPr="001420F8">
        <w:rPr>
          <w:szCs w:val="24"/>
          <w:lang w:val="en-US"/>
        </w:rPr>
        <w:t>elecrtromechanical</w:t>
      </w:r>
      <w:proofErr w:type="spellEnd"/>
      <w:r w:rsidRPr="001420F8">
        <w:rPr>
          <w:szCs w:val="24"/>
          <w:lang w:val="en-US"/>
        </w:rPr>
        <w:t xml:space="preserve"> processing //Journal of Mining Institute. 2018. Vol. 233. P. 539-546</w:t>
      </w:r>
      <w:r>
        <w:rPr>
          <w:szCs w:val="24"/>
          <w:lang w:val="en-US"/>
        </w:rPr>
        <w:t>.</w:t>
      </w:r>
    </w:p>
    <w:p w14:paraId="5C4B058C" w14:textId="241FCE37" w:rsidR="00DE548C" w:rsidRPr="006C0AC0" w:rsidRDefault="001420F8" w:rsidP="006C0AC0">
      <w:pPr>
        <w:pStyle w:val="ListParagraph"/>
        <w:numPr>
          <w:ilvl w:val="0"/>
          <w:numId w:val="4"/>
        </w:numPr>
        <w:tabs>
          <w:tab w:val="left" w:pos="426"/>
        </w:tabs>
        <w:spacing w:line="240" w:lineRule="auto"/>
        <w:ind w:left="426" w:right="900" w:hanging="426"/>
        <w:jc w:val="both"/>
        <w:rPr>
          <w:szCs w:val="24"/>
          <w:lang w:val="en-US"/>
        </w:rPr>
      </w:pPr>
      <w:r w:rsidRPr="001420F8">
        <w:rPr>
          <w:szCs w:val="24"/>
          <w:lang w:val="en-US"/>
        </w:rPr>
        <w:t>Fedorov S., Zaripov V., Ivanova Y., Yakovleva A. Improving wear resistance</w:t>
      </w:r>
      <w:r>
        <w:rPr>
          <w:szCs w:val="24"/>
          <w:lang w:val="en-US"/>
        </w:rPr>
        <w:t xml:space="preserve"> </w:t>
      </w:r>
      <w:r w:rsidRPr="001420F8">
        <w:rPr>
          <w:szCs w:val="24"/>
          <w:lang w:val="en-US"/>
        </w:rPr>
        <w:t>of drill pipe sub thread by using final electromechanical surface hardening. IOP Conference Series: Materials Science and Engineering. – Vol. 963. – Modern power engineering (MPMB 2020) 8 September 2020. – Moscow, 2020.</w:t>
      </w:r>
    </w:p>
    <w:p w14:paraId="1BD8DB3D" w14:textId="77777777" w:rsidR="008D3DE3" w:rsidRPr="001420F8" w:rsidRDefault="008D3DE3" w:rsidP="00DE548C">
      <w:pPr>
        <w:spacing w:line="240" w:lineRule="auto"/>
        <w:ind w:right="900" w:firstLine="0"/>
        <w:rPr>
          <w:szCs w:val="24"/>
        </w:rPr>
      </w:pPr>
    </w:p>
    <w:sectPr w:rsidR="008D3DE3" w:rsidRPr="001420F8" w:rsidSect="00A15A93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A52895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0D64FB"/>
    <w:multiLevelType w:val="multilevel"/>
    <w:tmpl w:val="92ECDA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E22CD7"/>
    <w:multiLevelType w:val="hybridMultilevel"/>
    <w:tmpl w:val="014AC97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30863"/>
    <w:multiLevelType w:val="hybridMultilevel"/>
    <w:tmpl w:val="ADEA9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00BCD"/>
    <w:multiLevelType w:val="hybridMultilevel"/>
    <w:tmpl w:val="166A4FD8"/>
    <w:lvl w:ilvl="0" w:tplc="47644F4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75305">
    <w:abstractNumId w:val="0"/>
  </w:num>
  <w:num w:numId="2" w16cid:durableId="579565254">
    <w:abstractNumId w:val="0"/>
  </w:num>
  <w:num w:numId="3" w16cid:durableId="406196694">
    <w:abstractNumId w:val="1"/>
  </w:num>
  <w:num w:numId="4" w16cid:durableId="1495880375">
    <w:abstractNumId w:val="3"/>
  </w:num>
  <w:num w:numId="5" w16cid:durableId="1263798382">
    <w:abstractNumId w:val="4"/>
  </w:num>
  <w:num w:numId="6" w16cid:durableId="152267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94"/>
    <w:rsid w:val="00013D4C"/>
    <w:rsid w:val="00024387"/>
    <w:rsid w:val="000251DC"/>
    <w:rsid w:val="000354F1"/>
    <w:rsid w:val="00087AA7"/>
    <w:rsid w:val="000B3911"/>
    <w:rsid w:val="000C295C"/>
    <w:rsid w:val="000C639D"/>
    <w:rsid w:val="00133523"/>
    <w:rsid w:val="00135E63"/>
    <w:rsid w:val="001420F8"/>
    <w:rsid w:val="00151906"/>
    <w:rsid w:val="0017456A"/>
    <w:rsid w:val="001853B4"/>
    <w:rsid w:val="001C6088"/>
    <w:rsid w:val="001D3F2B"/>
    <w:rsid w:val="001D77A6"/>
    <w:rsid w:val="002055AB"/>
    <w:rsid w:val="00214677"/>
    <w:rsid w:val="00220CC4"/>
    <w:rsid w:val="00231990"/>
    <w:rsid w:val="00246AD9"/>
    <w:rsid w:val="00297E80"/>
    <w:rsid w:val="002C1176"/>
    <w:rsid w:val="00315FF6"/>
    <w:rsid w:val="003338CB"/>
    <w:rsid w:val="00352560"/>
    <w:rsid w:val="00365998"/>
    <w:rsid w:val="00377642"/>
    <w:rsid w:val="003B2A25"/>
    <w:rsid w:val="004249A2"/>
    <w:rsid w:val="00434805"/>
    <w:rsid w:val="00441BA5"/>
    <w:rsid w:val="00456462"/>
    <w:rsid w:val="004A4273"/>
    <w:rsid w:val="004C2680"/>
    <w:rsid w:val="004D0877"/>
    <w:rsid w:val="004D3CAE"/>
    <w:rsid w:val="00523F0A"/>
    <w:rsid w:val="00525B76"/>
    <w:rsid w:val="0053186F"/>
    <w:rsid w:val="00541C9D"/>
    <w:rsid w:val="005559A4"/>
    <w:rsid w:val="00555F6C"/>
    <w:rsid w:val="005613B1"/>
    <w:rsid w:val="00563ED0"/>
    <w:rsid w:val="005643CF"/>
    <w:rsid w:val="005806D0"/>
    <w:rsid w:val="005858FF"/>
    <w:rsid w:val="005A6371"/>
    <w:rsid w:val="005F6BEF"/>
    <w:rsid w:val="006269A6"/>
    <w:rsid w:val="00637810"/>
    <w:rsid w:val="00645EA6"/>
    <w:rsid w:val="006554A8"/>
    <w:rsid w:val="00663C9F"/>
    <w:rsid w:val="00691041"/>
    <w:rsid w:val="006C0AC0"/>
    <w:rsid w:val="006D03D1"/>
    <w:rsid w:val="006D0503"/>
    <w:rsid w:val="006D433D"/>
    <w:rsid w:val="00701545"/>
    <w:rsid w:val="00710DBE"/>
    <w:rsid w:val="00761720"/>
    <w:rsid w:val="00762B9E"/>
    <w:rsid w:val="0078616A"/>
    <w:rsid w:val="00794CCF"/>
    <w:rsid w:val="008212E9"/>
    <w:rsid w:val="00844A13"/>
    <w:rsid w:val="00866B49"/>
    <w:rsid w:val="008A76FA"/>
    <w:rsid w:val="008C2997"/>
    <w:rsid w:val="008D3DE3"/>
    <w:rsid w:val="008E1A78"/>
    <w:rsid w:val="009C29E6"/>
    <w:rsid w:val="009F0F98"/>
    <w:rsid w:val="009F5FCB"/>
    <w:rsid w:val="00A07DC5"/>
    <w:rsid w:val="00A15A93"/>
    <w:rsid w:val="00A20D3C"/>
    <w:rsid w:val="00A53956"/>
    <w:rsid w:val="00AB011E"/>
    <w:rsid w:val="00AB3AD2"/>
    <w:rsid w:val="00B6012D"/>
    <w:rsid w:val="00BA3620"/>
    <w:rsid w:val="00BF3016"/>
    <w:rsid w:val="00C4709D"/>
    <w:rsid w:val="00C502A4"/>
    <w:rsid w:val="00C51CD3"/>
    <w:rsid w:val="00C86B04"/>
    <w:rsid w:val="00CB0180"/>
    <w:rsid w:val="00CC17F1"/>
    <w:rsid w:val="00CC571A"/>
    <w:rsid w:val="00CD32AA"/>
    <w:rsid w:val="00CD33CA"/>
    <w:rsid w:val="00CD3893"/>
    <w:rsid w:val="00CF11A0"/>
    <w:rsid w:val="00CF33F8"/>
    <w:rsid w:val="00D653D5"/>
    <w:rsid w:val="00D65CE9"/>
    <w:rsid w:val="00DE548C"/>
    <w:rsid w:val="00DE7AC9"/>
    <w:rsid w:val="00E45994"/>
    <w:rsid w:val="00E637C8"/>
    <w:rsid w:val="00E714E1"/>
    <w:rsid w:val="00E85093"/>
    <w:rsid w:val="00EA18AE"/>
    <w:rsid w:val="00ED611D"/>
    <w:rsid w:val="00EF507D"/>
    <w:rsid w:val="00F11336"/>
    <w:rsid w:val="00F23703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70F9"/>
  <w15:chartTrackingRefBased/>
  <w15:docId w15:val="{7242A20D-FF81-4C9F-B341-317E4AE8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86F"/>
    <w:pPr>
      <w:spacing w:line="276" w:lineRule="auto"/>
      <w:ind w:firstLine="709"/>
    </w:pPr>
    <w:rPr>
      <w:rFonts w:ascii="Times New Roman" w:hAnsi="Times New Roman"/>
      <w:sz w:val="24"/>
    </w:rPr>
  </w:style>
  <w:style w:type="paragraph" w:styleId="Heading1">
    <w:name w:val="heading 1"/>
    <w:basedOn w:val="ListNumber"/>
    <w:next w:val="Normal"/>
    <w:link w:val="Heading1Char"/>
    <w:autoRedefine/>
    <w:uiPriority w:val="9"/>
    <w:rsid w:val="00541C9D"/>
    <w:pPr>
      <w:keepNext/>
      <w:numPr>
        <w:numId w:val="3"/>
      </w:numPr>
      <w:spacing w:before="240" w:after="60"/>
      <w:outlineLvl w:val="0"/>
    </w:pPr>
    <w:rPr>
      <w:rFonts w:eastAsiaTheme="majorEastAsia" w:cstheme="majorBidi"/>
      <w:b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C9D"/>
    <w:rPr>
      <w:rFonts w:ascii="Times New Roman" w:eastAsiaTheme="majorEastAsia" w:hAnsi="Times New Roman" w:cstheme="majorBidi"/>
      <w:b/>
      <w:kern w:val="32"/>
      <w:sz w:val="28"/>
      <w:szCs w:val="28"/>
    </w:rPr>
  </w:style>
  <w:style w:type="paragraph" w:styleId="ListNumber">
    <w:name w:val="List Number"/>
    <w:basedOn w:val="Normal"/>
    <w:uiPriority w:val="99"/>
    <w:semiHidden/>
    <w:unhideWhenUsed/>
    <w:rsid w:val="00541C9D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4D0877"/>
    <w:rPr>
      <w:color w:val="666666"/>
    </w:rPr>
  </w:style>
  <w:style w:type="table" w:styleId="TableGrid">
    <w:name w:val="Table Grid"/>
    <w:basedOn w:val="TableNormal"/>
    <w:uiPriority w:val="39"/>
    <w:rsid w:val="00E6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AB1AD-5C42-4572-B940-09A9F9AB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8278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Trieu Anh</dc:creator>
  <cp:keywords/>
  <dc:description/>
  <cp:lastModifiedBy>Trieu Anh</cp:lastModifiedBy>
  <cp:revision>44</cp:revision>
  <cp:lastPrinted>2024-03-24T04:51:00Z</cp:lastPrinted>
  <dcterms:created xsi:type="dcterms:W3CDTF">2024-01-20T08:07:00Z</dcterms:created>
  <dcterms:modified xsi:type="dcterms:W3CDTF">2024-03-24T04:51:00Z</dcterms:modified>
</cp:coreProperties>
</file>